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BC" w:rsidRPr="00D342BC" w:rsidRDefault="00D342BC" w:rsidP="00D342BC">
      <w:pPr>
        <w:spacing w:after="0" w:line="260" w:lineRule="atLeast"/>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342BC" w:rsidRPr="00D342BC" w:rsidRDefault="00D342BC" w:rsidP="00D342BC">
      <w:pPr>
        <w:spacing w:after="240" w:line="260" w:lineRule="atLeast"/>
        <w:rPr>
          <w:rFonts w:ascii="Times New Roman" w:eastAsia="Times New Roman" w:hAnsi="Times New Roman" w:cs="Times New Roman"/>
          <w:sz w:val="24"/>
          <w:szCs w:val="24"/>
          <w:lang w:eastAsia="pl-PL"/>
        </w:rPr>
      </w:pPr>
      <w:hyperlink r:id="rId7" w:tgtFrame="_blank" w:history="1">
        <w:r w:rsidRPr="00D342BC">
          <w:rPr>
            <w:rFonts w:ascii="Times New Roman" w:eastAsia="Times New Roman" w:hAnsi="Times New Roman" w:cs="Times New Roman"/>
            <w:color w:val="0000FF"/>
            <w:sz w:val="24"/>
            <w:szCs w:val="24"/>
            <w:u w:val="single"/>
            <w:lang w:eastAsia="pl-PL"/>
          </w:rPr>
          <w:t>www.mops.com.pl</w:t>
        </w:r>
      </w:hyperlink>
    </w:p>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pict>
          <v:rect id="_x0000_i1025" style="width:0;height:1.05pt" o:hralign="center" o:hrstd="t" o:hrnoshade="t" o:hr="t" fillcolor="black" stroked="f"/>
        </w:pict>
      </w:r>
    </w:p>
    <w:p w:rsidR="00D342BC" w:rsidRPr="00D342BC" w:rsidRDefault="00D342BC" w:rsidP="00D342BC">
      <w:pPr>
        <w:spacing w:before="100" w:beforeAutospacing="1" w:after="24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Dąbrowa Górnicza: Organizowanie i świadczenie w miejscu zamieszkania specjalistycznych usług opiekuńczych oraz specjalistycznych usług opiekuńczych dla osób z zaburzeniami psychicznymi w Gminie Dąbrowa Górnicza</w:t>
      </w:r>
      <w:r w:rsidRPr="00D342BC">
        <w:rPr>
          <w:rFonts w:ascii="Times New Roman" w:eastAsia="Times New Roman" w:hAnsi="Times New Roman" w:cs="Times New Roman"/>
          <w:sz w:val="24"/>
          <w:szCs w:val="24"/>
          <w:lang w:eastAsia="pl-PL"/>
        </w:rPr>
        <w:br/>
      </w:r>
      <w:r w:rsidRPr="00D342BC">
        <w:rPr>
          <w:rFonts w:ascii="Times New Roman" w:eastAsia="Times New Roman" w:hAnsi="Times New Roman" w:cs="Times New Roman"/>
          <w:sz w:val="24"/>
          <w:szCs w:val="24"/>
          <w:lang w:eastAsia="pl-PL"/>
        </w:rPr>
        <w:br/>
        <w:t>OGŁOSZENIE O ZAMÓWIENIU - usługi</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Zamieszczanie ogłoszenia:</w:t>
      </w:r>
      <w:r w:rsidRPr="00D342BC">
        <w:rPr>
          <w:rFonts w:ascii="Times New Roman" w:eastAsia="Times New Roman" w:hAnsi="Times New Roman" w:cs="Times New Roman"/>
          <w:sz w:val="24"/>
          <w:szCs w:val="24"/>
          <w:lang w:eastAsia="pl-PL"/>
        </w:rPr>
        <w:t xml:space="preserve"> obowiązkowe.</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Ogłoszenie dotyczy:</w:t>
      </w:r>
      <w:r w:rsidRPr="00D342B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D342BC" w:rsidRPr="00D342BC" w:rsidTr="00D342B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342BC" w:rsidRPr="00D342BC" w:rsidRDefault="00D342BC" w:rsidP="00D342BC">
            <w:pPr>
              <w:spacing w:after="0" w:line="240" w:lineRule="auto"/>
              <w:jc w:val="center"/>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V</w:t>
            </w:r>
          </w:p>
        </w:tc>
        <w:tc>
          <w:tcPr>
            <w:tcW w:w="0" w:type="auto"/>
            <w:vAlign w:val="center"/>
            <w:hideMark/>
          </w:tcPr>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zamówienia publicznego</w:t>
            </w:r>
          </w:p>
        </w:tc>
      </w:tr>
      <w:tr w:rsidR="00D342BC" w:rsidRPr="00D342BC" w:rsidTr="00D342B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342BC" w:rsidRPr="00D342BC" w:rsidRDefault="00D342BC" w:rsidP="00D342B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zawarcia umowy ramowej</w:t>
            </w:r>
          </w:p>
        </w:tc>
      </w:tr>
      <w:tr w:rsidR="00D342BC" w:rsidRPr="00D342BC" w:rsidTr="00D342B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342BC" w:rsidRPr="00D342BC" w:rsidRDefault="00D342BC" w:rsidP="00D342B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ustanowienia dynamicznego systemu zakupów (DSZ)</w:t>
            </w:r>
          </w:p>
        </w:tc>
      </w:tr>
    </w:tbl>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SEKCJA I: ZAMAWIAJĄCY</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 1) NAZWA I ADRES:</w:t>
      </w:r>
      <w:r w:rsidRPr="00D342BC">
        <w:rPr>
          <w:rFonts w:ascii="Times New Roman" w:eastAsia="Times New Roman" w:hAnsi="Times New Roman" w:cs="Times New Roman"/>
          <w:sz w:val="24"/>
          <w:szCs w:val="24"/>
          <w:lang w:eastAsia="pl-PL"/>
        </w:rPr>
        <w:t xml:space="preserve"> Miejski Ośrodek Pomocy Społecznej , Al. Józefa Piłsudskiego 2, 41-300 Dąbrowa Górnicza, woj. śląskie, tel. 32 262 25 28, faks 32 261 36 94.</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 2) RODZAJ ZAMAWIAJĄCEGO:</w:t>
      </w:r>
      <w:r w:rsidRPr="00D342BC">
        <w:rPr>
          <w:rFonts w:ascii="Times New Roman" w:eastAsia="Times New Roman" w:hAnsi="Times New Roman" w:cs="Times New Roman"/>
          <w:sz w:val="24"/>
          <w:szCs w:val="24"/>
          <w:lang w:eastAsia="pl-PL"/>
        </w:rPr>
        <w:t xml:space="preserve"> Administracja samorządowa.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SEKCJA II: PRZEDMIOT ZAMÓWIENIA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 OKREŚLENIE PRZEDMIOTU ZAMÓWIENIA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II.1.1) Nazwa nadana zamówieniu przez zamawiającego:</w:t>
      </w:r>
      <w:r w:rsidRPr="00D342BC">
        <w:rPr>
          <w:rFonts w:ascii="Times New Roman" w:eastAsia="Times New Roman" w:hAnsi="Times New Roman" w:cs="Times New Roman"/>
          <w:sz w:val="24"/>
          <w:szCs w:val="24"/>
          <w:lang w:eastAsia="pl-PL"/>
        </w:rPr>
        <w:t xml:space="preserve"> Organizowanie i świadczenie w miejscu zamieszkania specjalistycznych usług opiekuńczych oraz specjalistycznych usług opiekuńczych dla osób z zaburzeniami psychicznymi w Gminie Dąbrowa Górnicza.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II.1.2) Rodzaj zamówienia:</w:t>
      </w:r>
      <w:r w:rsidRPr="00D342BC">
        <w:rPr>
          <w:rFonts w:ascii="Times New Roman" w:eastAsia="Times New Roman" w:hAnsi="Times New Roman" w:cs="Times New Roman"/>
          <w:sz w:val="24"/>
          <w:szCs w:val="24"/>
          <w:lang w:eastAsia="pl-PL"/>
        </w:rPr>
        <w:t xml:space="preserve"> usługi.</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II.1.4) Określenie przedmiotu oraz wielkości lub zakresu zamówienia:</w:t>
      </w:r>
      <w:r w:rsidRPr="00D342BC">
        <w:rPr>
          <w:rFonts w:ascii="Times New Roman" w:eastAsia="Times New Roman" w:hAnsi="Times New Roman" w:cs="Times New Roman"/>
          <w:sz w:val="24"/>
          <w:szCs w:val="24"/>
          <w:lang w:eastAsia="pl-PL"/>
        </w:rPr>
        <w:t xml:space="preserve"> Przedmiotem zamówienia </w:t>
      </w:r>
      <w:proofErr w:type="spellStart"/>
      <w:r w:rsidRPr="00D342BC">
        <w:rPr>
          <w:rFonts w:ascii="Times New Roman" w:eastAsia="Times New Roman" w:hAnsi="Times New Roman" w:cs="Times New Roman"/>
          <w:sz w:val="24"/>
          <w:szCs w:val="24"/>
          <w:lang w:eastAsia="pl-PL"/>
        </w:rPr>
        <w:t>jest:Organizowanie</w:t>
      </w:r>
      <w:proofErr w:type="spellEnd"/>
      <w:r w:rsidRPr="00D342BC">
        <w:rPr>
          <w:rFonts w:ascii="Times New Roman" w:eastAsia="Times New Roman" w:hAnsi="Times New Roman" w:cs="Times New Roman"/>
          <w:sz w:val="24"/>
          <w:szCs w:val="24"/>
          <w:lang w:eastAsia="pl-PL"/>
        </w:rPr>
        <w:t xml:space="preserve"> i świadczenie w miejscu zamieszkania specjalistycznych usług opiekuńczych oraz specjalistycznych usług opiekuńczych dla osób z zaburzeniami psychicznymi w Gminie Dąbrowa Górnicza ZP/ 3 / 58U / MOPS / 2015 Ww. usługi są świadczone zgodnie z art.17 ust. 1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11, art.18 ust. 1pkt 3, art. 50 ust. 1,art. 50 ust. 2 art. 50 </w:t>
      </w:r>
      <w:r w:rsidRPr="00D342BC">
        <w:rPr>
          <w:rFonts w:ascii="Times New Roman" w:eastAsia="Times New Roman" w:hAnsi="Times New Roman" w:cs="Times New Roman"/>
          <w:sz w:val="24"/>
          <w:szCs w:val="24"/>
          <w:lang w:eastAsia="pl-PL"/>
        </w:rPr>
        <w:lastRenderedPageBreak/>
        <w:t xml:space="preserve">ust. 4 ustawy z dnia 12 marca 2004 r. o pomocy społecznej (Dz. U. z 2015 r., poz. 163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 oraz Rozporządzeniem Ministra Polityki Społecznej z dnia 22.09.2005 r. w sprawie specjalistycznych usług opiekuńczych (Dz. U. z 2005 r. Nr 189 poz. 1598 ze zmianą z dnia 6 lipiec 2006 r. , Nr 134, poz. 943). 1 Specjalistyczne usługi opiekuńcze są to usługi dostosowane do szczególnych potrzeb życiowych osób, wynikających z rodzaju ich schorzenia lub niepełnosprawności, świadczone przez osoby ze specjalistycznym przygotowaniem zawodowym. 1.1 Do zadań Wykonawcy w zakresie specjalistycznych usług opiekuńczych w szczególności należy: 1.1.1. Uczenie i rozwijanie umiejętności niezbędnych do samodzielnego życia, w tym zwłaszcza: 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takich, jak: - samoobsługa, zwłaszcza wykonywanie czynności gospodarczych i porządkowych , w tym umiejętność utrzymania i prowadzenia domu, - dbałość o higienę i wygląd, - utrzymywanie kontaktów z domownikami, rówieśnikami , w miejscu nauki i pracy oraz ze społecznością lokalną, - wspólne organizowanie i spędzanie czasu wolnego, - korzystanie z usług różnych instytucji, b) interwencje i pomoc w życiu w rodzinie , w tym: - pomoc w radzeniu sobie w sytuacjach kryzysowych - poradnictwo specjalistyczne, interwencje kryzysowe, wsparcie psychologiczne , rozmowy terapeutyczne, - ułatwienie dostępu do edukacji i kultury, - doradztwo, koordynacja działań innych służb na rzecz rodziny , której członkiem jest osoba uzyskująca pomoc w formie specjalistycznych usług, - kształtowanie pozytywnych relacji osoby wspieranej z osobami bliskimi, - współpraca z rodziną - kształtowanie odpowiednich postaw wobec osoby chorującej, niepełnosprawnej, c) pomoc w załatwianiu spraw urzędowych, w tym: - w uzyskiwaniu świadczeń socjalnych, emerytalno - rentowych, - w wypełnianiu dokumentów urzędowych, d) wspieranie i pomoc w uzyskaniu zatrudnienia, w tym zwłaszcza: - w szukaniu informacji o pracy, pomoc w znalezieniu zatrudnienia albo alternatywnego zajęcia, w szczególności uczestnictwo w zajęciach warsztatów terapii zajęciowej, zakładach aktywności zawodowej, środowiskowych domach samopomocy, centrach i klubach integracji społecznej, klubach pracy, - w kompletowaniu dokumentów potrzebnych do zatrudnienia, - w przygotowaniu do rozmowy z pracodawcą , wspieranie i asystowanie w kontaktach z pracodawcą, - w rozwiązywaniu problemów psychicznych wynikających z pracy lub jej braku, e) pomoc w gospodarowaniu pieniędzmi, w tym: - nauka planowania budżetu, asystowaniu przy ponoszeniu wydatków, - pomoc w uzyskaniu ulg w opłatach, - zwiększanie umiejętności gospodarowania własnym budżetem oraz usamodzielnienie finansowe. 1.1.2. Pielęgnacja - jako wspieranie procesu leczenia, w tym: a) pomoc w dostępie do świadczeń zdrowotnych, b) uzgadnianie i pilnowanie terminów wizyt lekarskich, badań diagnostycznych, c) pomoc w wykupywaniu lub zamawianiu leków w aptece, d) pilnowanie przyjmowania leków oraz obserwowanie ewentualnych skutków ubocznych ich stosowania, e) w szczególnie uzasadnionych przypadkach zmiana opatrunków , pomoc w użyciu środków pomocniczych i materiałów medycznych, przedmiotów ortopedycznych , a także w utrzymaniu higieny, f) pomoc w dotarciu do placówek służby zdrowia, g) pomoc w dotarciu do placówek rehabilitacyjnych. 1.1.3.Rehabilitacja fizyczna i usprawnienie zaburzonych funkcji organizmu </w:t>
      </w:r>
      <w:r w:rsidRPr="00D342BC">
        <w:rPr>
          <w:rFonts w:ascii="Times New Roman" w:eastAsia="Times New Roman" w:hAnsi="Times New Roman" w:cs="Times New Roman"/>
          <w:sz w:val="24"/>
          <w:szCs w:val="24"/>
          <w:lang w:eastAsia="pl-PL"/>
        </w:rPr>
        <w:lastRenderedPageBreak/>
        <w:t xml:space="preserve">w zakresie nieobjętym przepisami ustawy z dnia 27 sierpnia 2004 r. o świadczeniach opieki zdrowotnej finansowanych ze środków publicznych (Dz. U. z 2015 r., poz.581z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a) zgodnie z zaleceniami lekarskimi lub specjalisty z zakresu rehabilitacji ruchowej lub fizjoterapii, b) współpraca ze specjalistami w zakresie wspierania psychologiczno - pedagogicznego i edukacyjno - terapeutycznego zmierzającego do wielostronnej aktywizacji osoby korzystającej ze specjalistycznych usług. 1.1.4. Pomoc mieszkaniowa , w tym: a) w uzyskaniu mieszkania, negocjowaniu i wnoszeniu opłat, b) organizacji drobnych remontów, adaptacji, napraw, likwidacji barier architektonicznych, c) kształtowanie właściwych relacji osoby uzyskującej pomoc z sąsiadami i gospodarzem domu 2. Specjalistyczne usługi opiekuńcze dla osób z zaburzeniami psychicznymi organizowane i świadczone są zgodnie z art. 18 ust.1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3, art. 50 ust.4 ustawy z dnia 12 marca 2004 r. o pomocy społecznej ( Dz. U. z 2015 r., poz. 163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Rozporządzeniem Ministra Polityki Społecznej z dnia 22 września 2005 r. w sprawie specjalistycznych usług opiekuńczych (Dz. U. z 2005 r. Nr 189 poz. 1598 ze zmianą z dnia 06.07.2006r. Dz. U. Nr 134, poz. 943). 2.1 Do zadań Wykonawcy w zakresie specjalistycznych usług opiekuńczych dla osób z zaburzeniami psychicznymi dostosowanych do szczególnych potrzeb osób wymagających pomocy w formie specjalistycznych usług, wynikających z rodzaju ich schorzenia lub niepełnosprawności, świadczonych przez osoby ze specjalistycznym przygotowaniem zawodowym w szczególności należy: 2.1.1. Uczenie i rozwijanie umiejętności niezbędnych do samodzielnego życia, w tym zwłaszcza: 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takich , jak: - samoobsługa, zwłaszcza wykonywanie czynności gospodarczych i porządkowych , w tym umiejętność utrzymania i prowadzenia domu, - dbałość o higienę i wygląd, - utrzymywanie kontaktów z domownikami, rówieśnikami, w miejscu nauki i pracy oraz ze społecznością lokalną, - wspólne organizowanie i spędzanie czasu wolnego, - korzystanie z usług różnych instytucji, b) interwencje i pomoc w życiu w rodzinie , w tym: - pomoc w radzeniu sobie w sytuacjach kryzysowych - poradnictwo specjalistyczne, interwencje kryzysowe, wsparcie psychologiczne , rozmowy terapeutyczne, - ułatwienie dostępu do edukacji i kultury, - doradztwo, koordynacja działań innych służb na rzecz rodziny , której członkiem jest osoba uzyskująca pomoc w formie specjalistycznych usług, - kształtowanie pozytywnych relacji osoby wspieranej z osobami bliskimi, - współpraca z rodziną - kształtowanie odpowiednich postaw wobec osoby chorującej, niepełnosprawnej, c) pomoc w załatwianiu spraw urzędowych, w tym: - w uzyskiwaniu świadczeń socjalnych, emerytalno - rentowych, - w wypełnianiu dokumentów urzędowych, d) wspieranie i pomoc w uzyskaniu zatrudnienia, w tym zwłaszcza: - w szukaniu informacji o pracy, pomoc w znalezieniu zatrudnienia albo alternatywnego zajęcia, w szczególności uczestnictwo w zajęciach warsztatów terapii zajęciowej, zakładach aktywności zawodowej, środowiskowych domach samopomocy, centrach i klubach integracji społecznej, klubach pracy , - w kompletowaniu dokumentów potrzebnych do zatrudnienia, - w przygotowaniu do rozmowy z pracodawcą , wspieranie i asystowanie w kontaktach z pracodawcą, - w rozwiązywaniu problemów psychicznych wynikających z pracy lub jej braku, e) pomoc w </w:t>
      </w:r>
      <w:r w:rsidRPr="00D342BC">
        <w:rPr>
          <w:rFonts w:ascii="Times New Roman" w:eastAsia="Times New Roman" w:hAnsi="Times New Roman" w:cs="Times New Roman"/>
          <w:sz w:val="24"/>
          <w:szCs w:val="24"/>
          <w:lang w:eastAsia="pl-PL"/>
        </w:rPr>
        <w:lastRenderedPageBreak/>
        <w:t xml:space="preserve">gospodarowaniu pieniędzmi, w tym: - nauka planowania budżetu, asystowanie przy ponoszeniu wydatków, - pomoc w uzyskaniu ulg w opłatach, - zwiększanie umiejętności gospodarowania własnym budżetem oraz usamodzielnianie finansowe. 2.1.2. Pielęgnacja - jako wspieranie procesu leczenia, w tym: a) pomoc w dostępie do świadczeń zdrowotnych, b) uzgadnianie i pilnowanie terminów wizyt lekarskich, badań diagnostycznych, c) pomoc w wykupywaniu lub zamawianiu leków w aptece, d) pilnowanie przyjmowania leków oraz obserwowanie ewentualnych skutków ubocznych ich stosowania, e) w szczególnie uzasadnionych przypadkach zmiana opatrunków , pomoc w użyciu środków pomocniczych i materiałów medycznych, przedmiotów ortopedycznych , a także w utrzymaniu higieny, f) pomoc w dotarciu do placówek służby zdrowia, g) pomoc w dotarciu do placówek rehabilitacyjnych. 2.1.3. Rehabilitacja fizyczna i usprawnienie zaburzonych funkcji organizmu w zakresie nieobjętym przepisami ustawy z dnia 27 sierpnia 2004 r. o oświadczeniach opieki zdrowotnej finansowanych ze środków publicznych (Dz. U. z 2015 r., poz.581z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a) zgodnie z zaleceniami lekarskimi lub specjalisty z zakresu rehabilitacji ruchowej lub fizjoterapii, b) współpraca ze specjalistami w zakresie wspierania psychologiczno - pedagogicznego i edukacyjno - terapeutycznego zmierzającego do wielostronnej aktywizacji osoby korzystającej ze specjalistycznych usług, 2.1.4. Pomoc mieszkaniowa , w tym: a) w uzyskaniu mieszkania, negocjowaniu i wnoszeniu opłat, b) w organizacji drobnych remontów, adaptacji, napraw, likwidacji barier architektonicznych, c) kształtowanie właściwych relacji osoby uzyskującej pomoc z sąsiadami i gospodarzem domu. 2.1.5. Zapewnienie dzieciom i młodzieży z zaburzeniami psychicznymi dostępu do zajęć rehabilitacyjnych i rewalidacyjno - wychowawczych , w wyjątkowych przypadkach, jeżeli nie mają możliwości uzyskania dostępu do zajęć określonych w ustawie z dnia 19 sierpnia 1994r. o ochronie zdrowia psychicznego (Dz. U. z 2011 r. ,Nr 231, poz. 1375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3 Przewidywana maksymalna ilość godzin miesięcznie dla specjalistycznych usług opiekuńczych wynosi: - maksymalnie - 1762 godzin w skali miesiąca, - minimalnie 400 godzin w skali miesiąca. W skali zamówienia (12 miesięcy): - maksymalnie - 21 144 godzin. 4 Przewidywana ilość godzin miesięcznie dla specjalistycznych usług opiekuńczych dla osób z zaburzeniami psychicznymi wynosi: - maksymalnie w skali miesiąca - 858 godzin, - minimalnie w skali miesiąca - 400 godzin. W skali zamówienia (12 miesięcy): - maksymalnie - 10 296 godzin. 5 Cena ofertowa wyliczona na podstawie maksymalnej ilości godzin określonych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III.3 i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III.4 służy wyłącznie do oceny oferty w kryterium cena, a nie stanowi maksymalnej wartości umowy, do której może być realizowane zamówienie dla specjalistycznych usług opiekuńczych i dla specjalistycznych usług opiekuńczych dla osób z zaburzeniami psychicznymi. 6 Nie wykorzystana ilość godzin w danym miesiącu może być przez Zamawiającego przesunięta do wykorzystania w kolejnych miesiącach, na wyraźne zlecenie Zamawiającego. 7 Zamawiający zastrzega sobie prawo zmiany ilości godzin przedmiotu zamówienia w zależności od wysokości posiadanych środków w roku budżetowym oraz w zależności od potrzeb wynikających ze zmiennej ilości osób kwalifikujących się do danego rodzaju usług. 8 Jeżeli wystąpi konieczność realizowania większej lub mniejszej ilości godzin w skali miesiąca, niż określona w rozdziale III.3 i III.4, Zamawiający może zwiększyć lub zmniejszyć ilość godzin świadczenia usług w ramach maksymalnej wartości zamówienia określonej w umowie. 9 Specjalistyczne usługi </w:t>
      </w:r>
      <w:r w:rsidRPr="00D342BC">
        <w:rPr>
          <w:rFonts w:ascii="Times New Roman" w:eastAsia="Times New Roman" w:hAnsi="Times New Roman" w:cs="Times New Roman"/>
          <w:sz w:val="24"/>
          <w:szCs w:val="24"/>
          <w:lang w:eastAsia="pl-PL"/>
        </w:rPr>
        <w:lastRenderedPageBreak/>
        <w:t xml:space="preserve">opiekuńcze oraz specjalistyczne usługi opiekuńcze dla osób z zaburzeniami psychicznymi mogą być świadczone w dni robocze, w dni świąteczne i wolne od pracy w miejscu zamieszkania lub czasowego pobytu osoby, której przyznano pomoc w formie specjalistycznych usług opiekuńczych lub specjalistycznych usług opiekuńczych dla osób z zaburzeniami psychicznymi. 10 Do świadczenia specjalistycznych usług opiekuńczych oraz specjalistycznych usług opiekuńczych dla osób z zaburzeniami psychicznymi Wykonawca zobowiązany jest zatrudnić osoby sprawne fizycznie i intelektualnie, dbające o osobistą czystość i higienę, zdolne do wykonywania prac fizycznych, posiadające umiejętność utrzymywania kontaktów interpersonalnych. 11 Zlecenie realizacji specjalistycznych usług opiekuńczych lub specjalistycznych usług dla osób z zaburzeniami psychicznymi na rzecz konkretnej osoby będzie przekazywane Wykonawcy na piśmie. Wykonawca otrzyma od pracownika Miejskiego Ośrodka Pomocy Społecznej kopię decyzji administracyjnej, zgodnie z którą obejmie klienta usługą w czasookresach i wymiarze godzin określonych w decyzji administracyjnej. 12 Dopuszcza się maksymalnie jedną zmianę osoby świadczącej usługi w okresie obowiązywania decyzji przyznającej świadczenie. W sytuacjach szczególnie uzasadnionych sytuacją klienta lub Wykonawcy możliwa jest częstsza zmiana osoby świadczącej usługi po wcześniejszym uzgodnieniu tej okoliczności z Zamawiającym. W przypadku zmiany osoby sprawującej usługi u danego klienta Wykonawca zobowiązany jest poinformować o tym Zamawiającego pisemnie lub faksem nie później niż na 1 dzień przed objęciem usługi. Osoba zastępująca musi spełniać wymagania dla opiekuna określone w SIWZ. Brak niezwłocznej reakcji Zamawiającego co do wskazanej osoby uznaje się za akceptację w tym zakresie. 13 Za datę rozpoczęcia świadczenia specjalistycznych usług opiekuńczych lub specjalistycznych usług opiekuńczych dla osób z zaburzeniami psychicznymi na rzecz klientów uważa się datę określoną w decyzji administracyjnej. Za datę zakończenia świadczenia usług na rzecz klienta uważa się datę określoną w decyzji administracyjnej. 14 W przypadku wstrzymania wykonywania usług ( np. z powodu pobytu w szpitalu, wyjazdu do rodziny, umieszczenia w zakładzie pielęgnacyjnym, zgonu lub innej przyczyny) Wykonawca usługi w ciągu 2- </w:t>
      </w:r>
      <w:proofErr w:type="spellStart"/>
      <w:r w:rsidRPr="00D342BC">
        <w:rPr>
          <w:rFonts w:ascii="Times New Roman" w:eastAsia="Times New Roman" w:hAnsi="Times New Roman" w:cs="Times New Roman"/>
          <w:sz w:val="24"/>
          <w:szCs w:val="24"/>
          <w:lang w:eastAsia="pl-PL"/>
        </w:rPr>
        <w:t>ch</w:t>
      </w:r>
      <w:proofErr w:type="spellEnd"/>
      <w:r w:rsidRPr="00D342BC">
        <w:rPr>
          <w:rFonts w:ascii="Times New Roman" w:eastAsia="Times New Roman" w:hAnsi="Times New Roman" w:cs="Times New Roman"/>
          <w:sz w:val="24"/>
          <w:szCs w:val="24"/>
          <w:lang w:eastAsia="pl-PL"/>
        </w:rPr>
        <w:t xml:space="preserve"> dni jest zobowiązany do zgłoszenia tego faktu Zamawiającemu . W przypadku konieczności wznowienia usługi Wykonawca usług jest również zobowiązany do zgłoszenia Zamawiającemu tego faktu w terminie 2- </w:t>
      </w:r>
      <w:proofErr w:type="spellStart"/>
      <w:r w:rsidRPr="00D342BC">
        <w:rPr>
          <w:rFonts w:ascii="Times New Roman" w:eastAsia="Times New Roman" w:hAnsi="Times New Roman" w:cs="Times New Roman"/>
          <w:sz w:val="24"/>
          <w:szCs w:val="24"/>
          <w:lang w:eastAsia="pl-PL"/>
        </w:rPr>
        <w:t>ch</w:t>
      </w:r>
      <w:proofErr w:type="spellEnd"/>
      <w:r w:rsidRPr="00D342BC">
        <w:rPr>
          <w:rFonts w:ascii="Times New Roman" w:eastAsia="Times New Roman" w:hAnsi="Times New Roman" w:cs="Times New Roman"/>
          <w:sz w:val="24"/>
          <w:szCs w:val="24"/>
          <w:lang w:eastAsia="pl-PL"/>
        </w:rPr>
        <w:t xml:space="preserve"> dni. 15 Wykonawca przed przystąpieniem do świadczenia usług zobowiązany jest poinformować pisemnie Zamawiającego o dniach i godzinach świadczenia usług i każdorazowo o ewentualnej zmianie terminów oraz podać informacje o osobie , która będzie te usługi wykonywać ( imię i nazwisko). 16 W wyjątkowych sytuacjach np. powrót klienta ze szpitala, nagłe pogorszenie stanu zdrowia lub inne dopuszcza się możliwość rozpoczęcia świadczenia usług przed wydaniem decyzji administracyjnej na wniosek Zamawiającego tj., zgłoszenie ustne, telefoniczne lub faksem. Decyzja w takim przypadku zostanie przekazana Wykonawcy niezwłocznie. 17 W wyjątkowych sytuacjach np. nagłe pogorszenie stanu zdrowia powrót klienta ze szpitala dopuszcza się możliwość ustnego, telefonicznego lub faksem zgłoszenia zmiany ilości godzin świadczonych specjalistycznych usług opiekuńczych lub specjalistycznych usług opiekuńczych dla osób z zaburzeniami psychicznymi określonych w decyzji administracyjnej, co następnie zostanie potwierdzone nową decyzją administracyjną dostarczoną niezwłocznie Wykonawcy. 18 Wykonawca zobowiązany jest objąć klienta usługą </w:t>
      </w:r>
      <w:r w:rsidRPr="00D342BC">
        <w:rPr>
          <w:rFonts w:ascii="Times New Roman" w:eastAsia="Times New Roman" w:hAnsi="Times New Roman" w:cs="Times New Roman"/>
          <w:sz w:val="24"/>
          <w:szCs w:val="24"/>
          <w:lang w:eastAsia="pl-PL"/>
        </w:rPr>
        <w:lastRenderedPageBreak/>
        <w:t xml:space="preserve">w sytuacjach nagłych , zgodnie z czasem reakcji zadeklarowanym na druku oferty, a w każdym innym przypadku w terminie do 12 godzin od chwili zgłoszenia przez Zamawiającego. 19 Wykonawca zobowiązuje się do zachowania rzetelnej jakości świadczonych usług oraz ich terminowości, a także zapewni wyposażenie personelu w odpowiednie ubranie ochronne ( np. fartuchy, rękawice gumowe, itp. )dostosowane do zakresu usług. 20 Wykonawca zobowiązuje się do powiadamiania Zamawiającego o każdej zmianie sytuacji życiowej klienta, a także o pogorszeniu stanu zdrowia mających wpływ na realizację zadań wynikających z umowy. 21 Wykonawca zobowiązuje się współpracować z pracownikami socjalnymi oraz innymi upoważnionymi pracownikami MOPS. Przez współpracę rozumie się wymianę informacji dotyczącą osób i rodzin objętych pomocą Ośrodka i korzystających ze wsparcia w formie specjalistycznych usług opiekuńczych oraz specjalistycznych usług opiekuńczych dla osób z zaburzeniami psychicznymi. 22 Wykonawca ponosi odpowiedzialność za staranność w wyborze osób, przy pomocy których będzie świadczył usługi objęte niniejszym zamówieniem oraz prawidłowość wykonywanych przez nie czynności i obowiązków w zakresie opisanym w niniejszej SIWZ. Wykonawca jest zobowiązany do zatrudnienia wykwalifikowanego personelu stosownie do wykonywanej usługi. Wykonawca zobowiązuje się, że usługi określone w niniejszej umowie wykonywane będą przez osoby o kwalifikacjach określonych w Rozporządzeniu Ministra Polityki Społecznej w sprawie specjalistycznych usług opiekuńczych (Dz. U. z 2005 r. Nr 189 poz. 1598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Dz. U. z 2006 r. Nr 134, poz. 943 zmieniające rozporządzenie w sprawie specjalistycznych usług opiekuńczych). 23 Wykonawca wskaże Zamawiającemu numery telefonów kontaktowych i numer faksu Wykonawcy, inne informacje oraz ustalenia niezbędne dla sprawnego i terminowego wykonania zamówienia. 24 Wykonawca ponosi odpowiedzialność za szkody wyrządzone przez Wykonawcę, w tym przez osoby, przy pomocy których Wykonawca realizuje zamówienie - osobom korzystającym ze specjalistycznych usług opiekuńczych i specjalistycznych usług opiekuńczych dla osób z zaburzeniami psychicznymi. 25 Zamawiający nie ponosi odpowiedzialności za szkody wyrządzone przez Wykonawcę w trakcie wykonywania zamówienia. 26 Zamawiający informuje Wykonawcę, iż opłata za specjalistyczne usługi opiekuńcze oraz za specjalistyczne usługi opiekuńcze dla osób z zaburzeniami psychicznymi jest wnoszona przez osobę uzyskującą pomoc w formie specjalistycznej usługi opiekuńczej lub jej opiekuna prawnego, bezpośrednio przelewem na konto lub do kasy MOPS w terminie do 15 dnia każdego miesiąca następującego po miesiącu, w którym wykonano usługę (Rozporządzenie Ministra Polityki Społecznej w sprawie specjalistycznych usług opiekuńczych Dz. U. z 2005 r. Nr 189 poz. 1598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Dz. U. z 2006 r., Nr 134, poz. 943 zmieniające rozporządzenie w sprawie specjalistycznych usług opiekuńczych ). W przypadku wnoszenia opłaty przelewem: Nr rachunku MOPS 61156010102148123691770002 27 Dopuszcza się, że odpłatność za świadczone usługi od klienta będzie dokonywał Wykonawca indywidualnie od każdego klienta do kasy lub przelewem na konto MOPS na podstawie otrzymanego upoważnienia wystawionego przez klienta, który ma przyznane usługi w drodze decyzji administracyjnej w terminie do 15 dnia każdego miesiąca następującego po miesiącu , w którym wykonano usługę. Kopię wpłaty KP Wykonawca dostarczy niezwłocznie klientowi. 28 Wykonawca zobowiązany jest do przekazywania Zamawiającemu rozliczenia za każdy miesiąc </w:t>
      </w:r>
      <w:r w:rsidRPr="00D342BC">
        <w:rPr>
          <w:rFonts w:ascii="Times New Roman" w:eastAsia="Times New Roman" w:hAnsi="Times New Roman" w:cs="Times New Roman"/>
          <w:sz w:val="24"/>
          <w:szCs w:val="24"/>
          <w:lang w:eastAsia="pl-PL"/>
        </w:rPr>
        <w:lastRenderedPageBreak/>
        <w:t xml:space="preserve">świadczonych usług do 17 dnia następnego miesiąca w formie faktury/ rachunku wraz z zestawieniem przepracowanych godzin za każdy miesiąc( </w:t>
      </w:r>
      <w:proofErr w:type="spellStart"/>
      <w:r w:rsidRPr="00D342BC">
        <w:rPr>
          <w:rFonts w:ascii="Times New Roman" w:eastAsia="Times New Roman" w:hAnsi="Times New Roman" w:cs="Times New Roman"/>
          <w:sz w:val="24"/>
          <w:szCs w:val="24"/>
          <w:lang w:eastAsia="pl-PL"/>
        </w:rPr>
        <w:t>wg</w:t>
      </w:r>
      <w:proofErr w:type="spellEnd"/>
      <w:r w:rsidRPr="00D342BC">
        <w:rPr>
          <w:rFonts w:ascii="Times New Roman" w:eastAsia="Times New Roman" w:hAnsi="Times New Roman" w:cs="Times New Roman"/>
          <w:sz w:val="24"/>
          <w:szCs w:val="24"/>
          <w:lang w:eastAsia="pl-PL"/>
        </w:rPr>
        <w:t xml:space="preserve">. załącznika nr 1a lub 1b ) zawierającym: - imienny wykaz osób , na rzecz których świadczone były specjalistyczne usługi opiekuńcze lub specjalistyczne usługi opiekuńcze dla osób z zaburzeniami psychicznymi, - miesięczną liczbę godzin usług faktycznie świadczonych, - odpłatność za miesiąc faktycznie świadczonych usług, - nazwisko osoby świadczącej usługi. 29 Wykonawca zobowiązany jest prowadzić karty pracy dokumentujące czas i termin świadczonych usług z podpisem klienta lub członka rodziny potwierdzającym każdorazowo wykonanie usługi i okazywać je na żądanie Zamawiającego. 30 Wykonawca w dniu podpisania umowy dostarczy Zamawiającemu wykaz osób , które będą świadczyć specjalistyczne usługi opiekuńcze oraz wykaz osób , które będą świadczyć specjalistyczne usługi opiekuńcze dla osób z zaburzeniami psychicznymi. 31 Wydatki związane z zakupami na rzecz klienta ponoszone są ze środków klienta. 32 Wykonawca zobowiązany jest do posiadania opłaconej polisy OC lub innego dokumentu potwierdzającego , że Wykonawca jest ubezpieczony od odpowiedzialności cywilnej w zakresie prowadzonej działalności związanej z przedmiotem zamówienia na kwotę co najmniej 50 000 zł przez cały okres trwania umowy. 33 Wykonawca zobowiązuje się do przestrzegania przez personel pełnej tajemnicy służbowej w zakresie wykonywanych obowiązków oraz przestrzegania ochrony danych osobowych osób i rodziny, u których świadczone są usługi. Wykonawca zobowiązuje się ponadto do przedsięwzięcia środków przewidzianych w przepisach art. 36-39 a ustawy o ochronie danych osobowych w celach ochrony powierzonych mu do przetwarzania w związku realizacją niniejszego zamówienia. 34 Wykonawca odpowiada za całokształt świadczonych usług oraz za zachowanie zatrudnionego personelu. 35 Personel Wykonawcy zobowiązany jest posiadać dokument tożsamości ze zdjęciem oraz adresem w czasie realizacji usług. Zabrania się personelowi Wykonawcy wprowadzania do mieszkania klienta osób nieupoważnionych, picia alkoholu, palenia tytoniu. 36 Wykonawca przed przystąpieniem do świadczenia usług zobowiązany jest poinformować Zamawiającego o dniach i godzinach świadczenia usług i każdorazowo o ewentualnej zmianie terminów oraz podać informacje o osobie , która będzie te usługi wykonywać ( imię i nazwisko). 37 Wykonawca nie może powierzyć wykonania zobowiązań wynikających z niniejszej umowy innemu wykonawcy , nie przewidzianemu w złożonej ofercie , bez pisemnej zgody Zamawiającego. 38 Wykonawca podczas świadczenia usług zobowiązuje się stosować wszystkie przepisy BHP i P. </w:t>
      </w:r>
      <w:proofErr w:type="spellStart"/>
      <w:r w:rsidRPr="00D342BC">
        <w:rPr>
          <w:rFonts w:ascii="Times New Roman" w:eastAsia="Times New Roman" w:hAnsi="Times New Roman" w:cs="Times New Roman"/>
          <w:sz w:val="24"/>
          <w:szCs w:val="24"/>
          <w:lang w:eastAsia="pl-PL"/>
        </w:rPr>
        <w:t>poż</w:t>
      </w:r>
      <w:proofErr w:type="spellEnd"/>
      <w:r w:rsidRPr="00D342BC">
        <w:rPr>
          <w:rFonts w:ascii="Times New Roman" w:eastAsia="Times New Roman" w:hAnsi="Times New Roman" w:cs="Times New Roman"/>
          <w:sz w:val="24"/>
          <w:szCs w:val="24"/>
          <w:lang w:eastAsia="pl-PL"/>
        </w:rPr>
        <w:t>. obowiązujące przy tego rodzaju czynnościach.</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b/>
          <w:bCs/>
          <w:sz w:val="24"/>
          <w:szCs w:val="24"/>
          <w:lang w:eastAsia="pl-PL"/>
        </w:rPr>
      </w:pPr>
      <w:r w:rsidRPr="00D342B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06"/>
        <w:gridCol w:w="5448"/>
      </w:tblGrid>
      <w:tr w:rsidR="00D342BC" w:rsidRPr="00D342BC" w:rsidTr="00D342BC">
        <w:trPr>
          <w:tblCellSpacing w:w="15" w:type="dxa"/>
        </w:trPr>
        <w:tc>
          <w:tcPr>
            <w:tcW w:w="161" w:type="dxa"/>
            <w:tcBorders>
              <w:top w:val="single" w:sz="4" w:space="0" w:color="000000"/>
              <w:left w:val="single" w:sz="4" w:space="0" w:color="000000"/>
              <w:bottom w:val="single" w:sz="4" w:space="0" w:color="000000"/>
              <w:right w:val="single" w:sz="4" w:space="0" w:color="000000"/>
            </w:tcBorders>
            <w:vAlign w:val="center"/>
            <w:hideMark/>
          </w:tcPr>
          <w:p w:rsidR="00D342BC" w:rsidRPr="00D342BC" w:rsidRDefault="00D342BC" w:rsidP="00D342BC">
            <w:pPr>
              <w:spacing w:after="0" w:line="240" w:lineRule="auto"/>
              <w:jc w:val="center"/>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 </w:t>
            </w:r>
          </w:p>
        </w:tc>
        <w:tc>
          <w:tcPr>
            <w:tcW w:w="0" w:type="auto"/>
            <w:vAlign w:val="center"/>
            <w:hideMark/>
          </w:tcPr>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przewiduje się udzielenie zamówień uzupełniających</w:t>
            </w:r>
          </w:p>
        </w:tc>
      </w:tr>
    </w:tbl>
    <w:p w:rsidR="00D342BC" w:rsidRPr="00D342BC" w:rsidRDefault="00D342BC" w:rsidP="00D342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Określenie przedmiotu oraz wielkości lub zakresu zamówień uzupełniających</w:t>
      </w:r>
    </w:p>
    <w:p w:rsidR="00D342BC" w:rsidRPr="00D342BC" w:rsidRDefault="00D342BC" w:rsidP="00D342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lastRenderedPageBreak/>
        <w:t>II.1.6) Wspólny Słownik Zamówień (CPV):</w:t>
      </w:r>
      <w:r w:rsidRPr="00D342BC">
        <w:rPr>
          <w:rFonts w:ascii="Times New Roman" w:eastAsia="Times New Roman" w:hAnsi="Times New Roman" w:cs="Times New Roman"/>
          <w:sz w:val="24"/>
          <w:szCs w:val="24"/>
          <w:lang w:eastAsia="pl-PL"/>
        </w:rPr>
        <w:t xml:space="preserve"> 85.32.00.00-8, 85.31.21.00-0, 85.00.00.00-9, 85.31.11.00-3, 85.31.12.00-4, 85.31.13.00-5.</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II.1.7) Czy dopuszcza się złożenie oferty częściowej:</w:t>
      </w:r>
      <w:r w:rsidRPr="00D342BC">
        <w:rPr>
          <w:rFonts w:ascii="Times New Roman" w:eastAsia="Times New Roman" w:hAnsi="Times New Roman" w:cs="Times New Roman"/>
          <w:sz w:val="24"/>
          <w:szCs w:val="24"/>
          <w:lang w:eastAsia="pl-PL"/>
        </w:rPr>
        <w:t xml:space="preserve"> nie.</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II.1.8) Czy dopuszcza się złożenie oferty wariantowej:</w:t>
      </w:r>
      <w:r w:rsidRPr="00D342BC">
        <w:rPr>
          <w:rFonts w:ascii="Times New Roman" w:eastAsia="Times New Roman" w:hAnsi="Times New Roman" w:cs="Times New Roman"/>
          <w:sz w:val="24"/>
          <w:szCs w:val="24"/>
          <w:lang w:eastAsia="pl-PL"/>
        </w:rPr>
        <w:t xml:space="preserve"> nie.</w:t>
      </w:r>
    </w:p>
    <w:p w:rsidR="00D342BC" w:rsidRPr="00D342BC" w:rsidRDefault="00D342BC" w:rsidP="00D342BC">
      <w:pPr>
        <w:spacing w:after="0" w:line="240" w:lineRule="auto"/>
        <w:rPr>
          <w:rFonts w:ascii="Times New Roman" w:eastAsia="Times New Roman" w:hAnsi="Times New Roman" w:cs="Times New Roman"/>
          <w:sz w:val="24"/>
          <w:szCs w:val="24"/>
          <w:lang w:eastAsia="pl-PL"/>
        </w:rPr>
      </w:pP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II.2) CZAS TRWANIA ZAMÓWIENIA LUB TERMIN WYKONANIA:</w:t>
      </w:r>
      <w:r w:rsidRPr="00D342BC">
        <w:rPr>
          <w:rFonts w:ascii="Times New Roman" w:eastAsia="Times New Roman" w:hAnsi="Times New Roman" w:cs="Times New Roman"/>
          <w:sz w:val="24"/>
          <w:szCs w:val="24"/>
          <w:lang w:eastAsia="pl-PL"/>
        </w:rPr>
        <w:t xml:space="preserve"> Okres w miesiącach: 12.</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SEKCJA III: INFORMACJE O CHARAKTERZE PRAWNYM, EKONOMICZNYM, FINANSOWYM I TECHNICZNYM</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III.1) WADIUM</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Informacja na temat wadium:</w:t>
      </w:r>
      <w:r w:rsidRPr="00D342BC">
        <w:rPr>
          <w:rFonts w:ascii="Times New Roman" w:eastAsia="Times New Roman" w:hAnsi="Times New Roman" w:cs="Times New Roman"/>
          <w:sz w:val="24"/>
          <w:szCs w:val="24"/>
          <w:lang w:eastAsia="pl-PL"/>
        </w:rPr>
        <w:t xml:space="preserve"> Zamawiający nie wymaga wniesienia wadium</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III.2) ZALICZKI</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342BC" w:rsidRPr="00D342BC" w:rsidRDefault="00D342BC" w:rsidP="00D34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342BC" w:rsidRPr="00D342BC" w:rsidRDefault="00D342BC" w:rsidP="00D342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Opis sposobu dokonywania oceny spełniania tego warunku</w:t>
      </w:r>
    </w:p>
    <w:p w:rsidR="00D342BC" w:rsidRPr="00D342BC" w:rsidRDefault="00D342BC" w:rsidP="00D34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Zamawiający nie stawia szczegółowego warunku w tym zakresie. Zamawiający żąda złożenia oświadczenia o spełnieniu wymagań określonych w art.22 ust.1 Ustawy (załącznik nr 2 do SIWZ). Weryfikacja zostanie przeprowadzona wg formuły: spełnia- nie spełnia</w:t>
      </w:r>
    </w:p>
    <w:p w:rsidR="00D342BC" w:rsidRPr="00D342BC" w:rsidRDefault="00D342BC" w:rsidP="00D34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III.3.2) Wiedza i doświadczenie</w:t>
      </w:r>
    </w:p>
    <w:p w:rsidR="00D342BC" w:rsidRPr="00D342BC" w:rsidRDefault="00D342BC" w:rsidP="00D342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Opis sposobu dokonywania oceny spełniania tego warunku</w:t>
      </w:r>
    </w:p>
    <w:p w:rsidR="00D342BC" w:rsidRPr="00D342BC" w:rsidRDefault="00D342BC" w:rsidP="00D34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Zamawiający uzna spełnienie warunku posiadania wiedzy i doświadczenia w zakresie realizacji przedmiotu zamówienia, jeżeli Wykonawca wykaże, wykonanie, a w przypadku świadczeń okresowych lub ciągłych również wykonywanie, głównych usług, w okresie ostatnich trzech lat przed upływem terminu składania ofert, a jeżeli okres prowadzenia działalności jest krótszy - </w:t>
      </w:r>
      <w:r w:rsidRPr="00D342BC">
        <w:rPr>
          <w:rFonts w:ascii="Times New Roman" w:eastAsia="Times New Roman" w:hAnsi="Times New Roman" w:cs="Times New Roman"/>
          <w:sz w:val="24"/>
          <w:szCs w:val="24"/>
          <w:lang w:eastAsia="pl-PL"/>
        </w:rPr>
        <w:lastRenderedPageBreak/>
        <w:t>w tym okresie tzn. wykaże, że wykonał lub wykonuje w sposób należyty co najmniej jedno zamówienie świadczenia w miejscu zamieszkania lub pobytu specjalistycznych usług opiekuńczych w ilości nie mniejszej niż 18 000 godzin maksymalnie w skali 12 miesięcy i wykonał lub wykonuje należycie co najmniej jedno zamówienie świadczenia w miejscu zamieszkania lub pobytu specjalistycznych usług opiekuńczych dla osób z zaburzeniami psychicznymi w ilości nie mniejszej niż 8 000 godzin maksymalnie w skali 12 miesięcy wraz z podaniem przedmiotu, dat wykonania i podmiotów, na rzecz których usługi te zostały wykonane oraz załączy dowody potwierdzające, że świadczone w miejscu zamieszkania lub pobytu specjalistyczne usługi opiekuńcze oraz specjalistyczne usługi opiekuńcze dla osób z zaburzeniami psychicznymi zostały wykonane lub są wykonywane należycie z uwzględnieniem zapisu rozdz.VII.1.2. Weryfikacja zostanie przeprowadzona wg formuły: spełnia - nie spełnia</w:t>
      </w:r>
    </w:p>
    <w:p w:rsidR="00D342BC" w:rsidRPr="00D342BC" w:rsidRDefault="00D342BC" w:rsidP="00D34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III.3.3) Potencjał techniczny</w:t>
      </w:r>
    </w:p>
    <w:p w:rsidR="00D342BC" w:rsidRPr="00D342BC" w:rsidRDefault="00D342BC" w:rsidP="00D342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Opis sposobu dokonywania oceny spełniania tego warunku</w:t>
      </w:r>
    </w:p>
    <w:p w:rsidR="00D342BC" w:rsidRPr="00D342BC" w:rsidRDefault="00D342BC" w:rsidP="00D34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Zamawiający nie stawia szczegółowego warunku w tym zakresie. Zamawiający żąda złożenia oświadczenia o spełnieniu wymagań określonych w art. 22 ust.1 (załącznik nr 2do SIWZ) Ustawy i jego weryfikacja zostanie przeprowadzona wg formuły: spełnia- nie spełnia</w:t>
      </w:r>
    </w:p>
    <w:p w:rsidR="00D342BC" w:rsidRPr="00D342BC" w:rsidRDefault="00D342BC" w:rsidP="00D34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III.3.4) Osoby zdolne do wykonania zamówienia</w:t>
      </w:r>
    </w:p>
    <w:p w:rsidR="00D342BC" w:rsidRPr="00D342BC" w:rsidRDefault="00D342BC" w:rsidP="00D342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Opis sposobu dokonywania oceny spełniania tego warunku</w:t>
      </w:r>
    </w:p>
    <w:p w:rsidR="00D342BC" w:rsidRPr="00D342BC" w:rsidRDefault="00D342BC" w:rsidP="00D34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Zamawiający uzna spełnienie warunku, jeżeli Wykonawca wykaże , że dysponuje osobami, zdolnymi do realizacji zamówienia zgodnie z wymaganiami określonymi Rozporządzeniem Ministra Polityki Społecznej z dnia 22.09.2005 r. w sprawie specjalistycznych usług opiekuńczych ( Dz. U. z 2005 r. Nr 189 poz. 1598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Dz. U. ze zmianą z dnia 6 lipiec 2006 r. , Nr 134, poz. 943 zmieniające rozporządzenie w sprawie specjalistycznych usług opiekuńczych ) z uwzględnieniem rozdz. VII.1.3. a) Do świadczenia specjalistycznych usług opiekuńczych wymagane jest co najmniej 14 osób posiadających kwalifikacje określone wymaganiami Rozporządzenia Ministra Polityki Społecznej w sprawie specjalistycznych usług opiekuńczych z dnia 22.09.2005 r. (Dz. U. z 2005r. Nr 189 poz. 1598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Dz. U. ze zmianą z dnia 6 lipiec 2006 r. , Nr 134, poz. 943 zmieniającą rozporządzenie w sprawie specjalistycznych usług opiekuńczych ).tj. wszystkie osoby przedstawione w wykazie posiadają co najmniej kwalifikacje do wykonania zawodu: pracownika socjalnego, psychologa, pedagoga, logopedy, terapeuty zajęciowego, pielęgniarki, asystenta osoby niepełnosprawnej , opiekunki środowiskowej , specjalisty w zakresie </w:t>
      </w:r>
      <w:r w:rsidRPr="00D342BC">
        <w:rPr>
          <w:rFonts w:ascii="Times New Roman" w:eastAsia="Times New Roman" w:hAnsi="Times New Roman" w:cs="Times New Roman"/>
          <w:sz w:val="24"/>
          <w:szCs w:val="24"/>
          <w:lang w:eastAsia="pl-PL"/>
        </w:rPr>
        <w:lastRenderedPageBreak/>
        <w:t xml:space="preserve">rehabilitacji medycznej, fizjoterapeuty lub innego zawodu dającego wiedzę i umiejętności pozwalające świadczyć określone specjalistyczne usługi. b) Do świadczenia specjalistycznych usług dla osób z zaburzeniami psychicznymi wymagane jest co najmniej 10 osób posiadających kwalifikacje określone wymaganiami Rozporządzenia Ministra Polityki Społecznej ( Dz. U. z 2005 r. Nr 189 poz. 1598 z </w:t>
      </w:r>
      <w:proofErr w:type="spellStart"/>
      <w:r w:rsidRPr="00D342BC">
        <w:rPr>
          <w:rFonts w:ascii="Times New Roman" w:eastAsia="Times New Roman" w:hAnsi="Times New Roman" w:cs="Times New Roman"/>
          <w:sz w:val="24"/>
          <w:szCs w:val="24"/>
          <w:lang w:eastAsia="pl-PL"/>
        </w:rPr>
        <w:t>późn</w:t>
      </w:r>
      <w:proofErr w:type="spellEnd"/>
      <w:r w:rsidRPr="00D342BC">
        <w:rPr>
          <w:rFonts w:ascii="Times New Roman" w:eastAsia="Times New Roman" w:hAnsi="Times New Roman" w:cs="Times New Roman"/>
          <w:sz w:val="24"/>
          <w:szCs w:val="24"/>
          <w:lang w:eastAsia="pl-PL"/>
        </w:rPr>
        <w:t xml:space="preserve">. zm. oraz z dnia 6 lipca Dz. U. z 2006 r., Nr 134, poz. 943 zmieniającą rozporządzenie w sprawie specjalistycznych usług opiekuńczych). tj. wszystkie osoby przedstawione w wykazie posiadają co najmniej następujące kwalifikacje: 1) Osoby świadczące specjalistyczne usługi opiekuńcze dla osób z zaburzeniami psychicznymi muszą posiadać kwalifikacje do wykonania zawodu: pracownika socjalnego, psychologa, pedagoga, logopedy, terapeuty zajęciowego, pielęgniarki, asystenta osoby niepełnosprawnej, opiekunki środowiskowej , specjalisty w zakresie rehabilitacji medycznej, fizjoterapeuty lub innego zawodu dającego wiedzę i umiejętności pozwalające świadczyć określone specjalistyczne usługi. 2) Osoby świadczące specjalistyczne usługi dla osób z zaburzeniami psychicznymi muszą posiadać co najmniej półroczny staż pracy w jednej z następujących jednostek: 1) szpitalu psychiatrycznym, 2) jednostce organizacyjnej pomocy społecznej dla osób z zaburzeniami psychicznymi, 3) placówce terapii lub placówce oświatowej, do której uczęszczają dzieci z zaburzeniami rozwoju lub upośledzeniem umysłowym, 4) ośrodku terapeutyczno - edukacyjno - wychowawczym, 5) zakładzie rehabilitacji, 6) innej jednostce niż wymienione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1-5 , świadczącej specjalistyczne usługi opiekuńcze dla osób z zaburzeniami psychicznymi. 3) muszą posiadać przeszkolenie i doświadczenie w zakresie: - umiejętności kształtowania motywacji do akceptowanych przez otoczenie zachowań, - kształtowania nawyków celowej aktywności , - prowadzenia treningu zachowań społecznych. 4) W uzasadnionych przypadkach specjalistyczne usługi mogą być świadczone przez osoby, - które zdobywają lub podnoszą wymagane kwalifikacje zawodowe: pracownika socjalnego, psychologa, pedagoga, logopedy, terapeuty zajęciowego, pielęgniarki, asystenta osoby niepełnosprawnej , opiekunki środowiskowej , specjalisty w zakresie rehabilitacji medycznej, fizjoterapeuty lub innego zawodu dającego wiedzę i umiejętności pozwalające świadczyć określone specjalistyczne usługi, posiadają co najmniej roczny staż pracy w jednostkach: 1) szpitalu psychiatrycznym, 2) jednostce organizacyjnej pomocy społecznej dla osób z zaburzeniami psychicznymi, 3) placówce terapii lub placówce oświatowej, do której uczęszczają dzieci z zaburzeniami rozwoju lub upośledzeniem umysłowym, 4) ośrodku terapeutyczno - edukacyjno - wychowawczym, 5) zakładzie rehabilitacji, 6) innej jednostce niż wymienione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1-5 , świadczącej specjalistyczne usługi opiekuńcze dla osób z zaburzeniami psychicznymi, i mają zapewnioną możliwość konsultacji z osobami świadczącymi specjalistyczne usługi, posiadającymi wymagane kwalifikacje oraz , że osoby które będą świadczyć usługi o których mowa w </w:t>
      </w:r>
      <w:r w:rsidRPr="00D342BC">
        <w:rPr>
          <w:rFonts w:ascii="Times New Roman" w:eastAsia="Times New Roman" w:hAnsi="Times New Roman" w:cs="Times New Roman"/>
          <w:sz w:val="24"/>
          <w:szCs w:val="24"/>
          <w:lang w:eastAsia="pl-PL"/>
        </w:rPr>
        <w:lastRenderedPageBreak/>
        <w:t>rozdz. VII.1.3. lit b mają przeszkolenie i doświadczenie w zakresie umiejętności kształtowania motywacji do akceptowanych przez otoczenie zachowań, kształtowania nawyków celowej aktywności , prowadzenia treningu zachowań społecznych dla osób świadczących usługi , o których mowa w niniejszym rozdziale jw.</w:t>
      </w:r>
    </w:p>
    <w:p w:rsidR="00D342BC" w:rsidRPr="00D342BC" w:rsidRDefault="00D342BC" w:rsidP="00D34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III.3.5) Sytuacja ekonomiczna i finansowa</w:t>
      </w:r>
    </w:p>
    <w:p w:rsidR="00D342BC" w:rsidRPr="00D342BC" w:rsidRDefault="00D342BC" w:rsidP="00D342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Opis sposobu dokonywania oceny spełniania tego warunku</w:t>
      </w:r>
    </w:p>
    <w:p w:rsidR="00D342BC" w:rsidRPr="00D342BC" w:rsidRDefault="00D342BC" w:rsidP="00D34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Potwierdzenie warunku w tym zakresie nastąpi poprzez udokumentowanie posiadania opłaconej polisy ubezpieczeniowej od odpowiedzialności cywilnej, a w przypadku jej braku innego dokumentu potwierdzającego , że Wykonawca jest ubezpieczony od odpowiedzialności cywilnej w zakresie prowadzonej działalności związanej z przedmiotem zamówienia na kwotę co najmniej 50 000 zł.</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342BC" w:rsidRPr="00D342BC" w:rsidRDefault="00D342BC" w:rsidP="00D342B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342BC" w:rsidRPr="00D342BC" w:rsidRDefault="00D342BC" w:rsidP="00D342B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D342BC">
        <w:rPr>
          <w:rFonts w:ascii="Times New Roman" w:eastAsia="Times New Roman" w:hAnsi="Times New Roman" w:cs="Times New Roman"/>
          <w:sz w:val="24"/>
          <w:szCs w:val="24"/>
          <w:lang w:eastAsia="pl-PL"/>
        </w:rPr>
        <w:br/>
        <w:t xml:space="preserve">Obowiązek wskazania przez Wykonawcę w wykazie oraz założenia dowodów dotyczy tych usług, które pozwalają wykazać , że Wykonawca spełnia warunek określony w rozdz. VI.1.2 SIWZ. W wykazie nie należy podawać informacji o usługach niewykonanych lub wykonanych nienależycie, gdyż zamawiający nie dokonuje oceny zdolności wykonawcy do należytego wykonania zamówienia na podstawie art. 22 ust. 5 Ustawy </w:t>
      </w:r>
      <w:proofErr w:type="spellStart"/>
      <w:r w:rsidRPr="00D342BC">
        <w:rPr>
          <w:rFonts w:ascii="Times New Roman" w:eastAsia="Times New Roman" w:hAnsi="Times New Roman" w:cs="Times New Roman"/>
          <w:sz w:val="24"/>
          <w:szCs w:val="24"/>
          <w:lang w:eastAsia="pl-PL"/>
        </w:rPr>
        <w:t>Pzp</w:t>
      </w:r>
      <w:proofErr w:type="spellEnd"/>
      <w:r w:rsidRPr="00D342BC">
        <w:rPr>
          <w:rFonts w:ascii="Times New Roman" w:eastAsia="Times New Roman" w:hAnsi="Times New Roman" w:cs="Times New Roman"/>
          <w:sz w:val="24"/>
          <w:szCs w:val="24"/>
          <w:lang w:eastAsia="pl-PL"/>
        </w:rPr>
        <w:t>.;</w:t>
      </w:r>
    </w:p>
    <w:p w:rsidR="00D342BC" w:rsidRPr="00D342BC" w:rsidRDefault="00D342BC" w:rsidP="00D342B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342BC" w:rsidRPr="00D342BC" w:rsidRDefault="00D342BC" w:rsidP="00D342B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342BC" w:rsidRPr="00D342BC" w:rsidRDefault="00D342BC" w:rsidP="00D342B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342BC" w:rsidRPr="00D342BC" w:rsidRDefault="00D342BC" w:rsidP="00D342BC">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oświadczenie o braku podstaw do wykluczenia;</w:t>
      </w:r>
    </w:p>
    <w:p w:rsidR="00D342BC" w:rsidRPr="00D342BC" w:rsidRDefault="00D342BC" w:rsidP="00D342BC">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342BC" w:rsidRPr="00D342BC" w:rsidRDefault="00D342BC" w:rsidP="00D342BC">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III.4.2.</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III.4.3) Dokumenty podmiotów zagranicznych</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III.4.3.1) dokument wystawiony w kraju, w którym ma siedzibę lub miejsce zamieszkania potwierdzający, że:</w:t>
      </w:r>
    </w:p>
    <w:p w:rsidR="00D342BC" w:rsidRPr="00D342BC" w:rsidRDefault="00D342BC" w:rsidP="00D342BC">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III.4.4) Dokumenty dotyczące przynależności do tej samej grupy kapitałowej</w:t>
      </w:r>
    </w:p>
    <w:p w:rsidR="00D342BC" w:rsidRPr="00D342BC" w:rsidRDefault="00D342BC" w:rsidP="00D342BC">
      <w:pPr>
        <w:numPr>
          <w:ilvl w:val="0"/>
          <w:numId w:val="6"/>
        </w:numPr>
        <w:spacing w:before="100" w:beforeAutospacing="1" w:after="129" w:line="240" w:lineRule="auto"/>
        <w:ind w:right="215"/>
        <w:jc w:val="both"/>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III.6) INNE DOKUMENTY</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Inne dokumenty niewymienione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III.4) albo w </w:t>
      </w:r>
      <w:proofErr w:type="spellStart"/>
      <w:r w:rsidRPr="00D342BC">
        <w:rPr>
          <w:rFonts w:ascii="Times New Roman" w:eastAsia="Times New Roman" w:hAnsi="Times New Roman" w:cs="Times New Roman"/>
          <w:sz w:val="24"/>
          <w:szCs w:val="24"/>
          <w:lang w:eastAsia="pl-PL"/>
        </w:rPr>
        <w:t>pkt</w:t>
      </w:r>
      <w:proofErr w:type="spellEnd"/>
      <w:r w:rsidRPr="00D342BC">
        <w:rPr>
          <w:rFonts w:ascii="Times New Roman" w:eastAsia="Times New Roman" w:hAnsi="Times New Roman" w:cs="Times New Roman"/>
          <w:sz w:val="24"/>
          <w:szCs w:val="24"/>
          <w:lang w:eastAsia="pl-PL"/>
        </w:rPr>
        <w:t xml:space="preserve"> III.5)</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1. Wypełniony formularz oferty (załącznik Nr 1 do SIWZ- wskazana data podpisania dokumentu). 2 Pełnomocnictwo do reprezentacji Wykonawcy. Jeżeli ustanowione jest pełnomocnictwo to musi w swej treści jednoznacznie wskazywać uprawnienie do podpisania oferty lub oferty i umowy. Pełnomocnictwo to musi zostać dołączone do oferty i musi być złożone w formie oryginału lub kopii poświadczonej przez notariusza. Pełnomocnictwo wymagane w przypadku gdy Wykonawcy wspólnie ubiegają się o udzielenie zamówienia (dotyczy również spółki cywilnej). 3 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a w szczególności przedstawiając pisemne zobowiązanie tych podmiotów do oddania mu do dyspozycji niezbędnych zasobów na okres korzystania z nich przy wykonaniu zamówienia - zgodnie z art. 26 ust 2b Ustawy </w:t>
      </w:r>
      <w:proofErr w:type="spellStart"/>
      <w:r w:rsidRPr="00D342BC">
        <w:rPr>
          <w:rFonts w:ascii="Times New Roman" w:eastAsia="Times New Roman" w:hAnsi="Times New Roman" w:cs="Times New Roman"/>
          <w:sz w:val="24"/>
          <w:szCs w:val="24"/>
          <w:lang w:eastAsia="pl-PL"/>
        </w:rPr>
        <w:t>Pzp</w:t>
      </w:r>
      <w:proofErr w:type="spellEnd"/>
      <w:r w:rsidRPr="00D342BC">
        <w:rPr>
          <w:rFonts w:ascii="Times New Roman" w:eastAsia="Times New Roman" w:hAnsi="Times New Roman" w:cs="Times New Roman"/>
          <w:sz w:val="24"/>
          <w:szCs w:val="24"/>
          <w:lang w:eastAsia="pl-PL"/>
        </w:rPr>
        <w:t xml:space="preserve">. Podmiot, który zobowiązał się do udostępnienia zasobów o których mowa w ust. VII 4.3 odpowiada solidarnie z wykonawcą za szkodę Zamawiającego, chyba, że za nieudostępnienie zasobów nie ponosi winy zgodnie z art. 26 ust 2e Ustawy </w:t>
      </w:r>
      <w:proofErr w:type="spellStart"/>
      <w:r w:rsidRPr="00D342BC">
        <w:rPr>
          <w:rFonts w:ascii="Times New Roman" w:eastAsia="Times New Roman" w:hAnsi="Times New Roman" w:cs="Times New Roman"/>
          <w:sz w:val="24"/>
          <w:szCs w:val="24"/>
          <w:lang w:eastAsia="pl-PL"/>
        </w:rPr>
        <w:t>Pzp</w:t>
      </w:r>
      <w:proofErr w:type="spellEnd"/>
      <w:r w:rsidRPr="00D342BC">
        <w:rPr>
          <w:rFonts w:ascii="Times New Roman" w:eastAsia="Times New Roman" w:hAnsi="Times New Roman" w:cs="Times New Roman"/>
          <w:sz w:val="24"/>
          <w:szCs w:val="24"/>
          <w:lang w:eastAsia="pl-PL"/>
        </w:rPr>
        <w:t>.</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SEKCJA IV: PROCEDURA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IV.1) TRYB UDZIELENIA ZAMÓWIENIA</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IV.1.1) Tryb udzielenia zamówienia:</w:t>
      </w:r>
      <w:r w:rsidRPr="00D342BC">
        <w:rPr>
          <w:rFonts w:ascii="Times New Roman" w:eastAsia="Times New Roman" w:hAnsi="Times New Roman" w:cs="Times New Roman"/>
          <w:sz w:val="24"/>
          <w:szCs w:val="24"/>
          <w:lang w:eastAsia="pl-PL"/>
        </w:rPr>
        <w:t xml:space="preserve"> przetarg nieograniczony.</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IV.2) KRYTERIA OCENY OFERT</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 xml:space="preserve">IV.2.1) Kryteria oceny ofert: </w:t>
      </w:r>
      <w:r w:rsidRPr="00D342BC">
        <w:rPr>
          <w:rFonts w:ascii="Times New Roman" w:eastAsia="Times New Roman" w:hAnsi="Times New Roman" w:cs="Times New Roman"/>
          <w:sz w:val="24"/>
          <w:szCs w:val="24"/>
          <w:lang w:eastAsia="pl-PL"/>
        </w:rPr>
        <w:t>cena oraz inne kryteria związane z przedmiotem zamówienia:</w:t>
      </w:r>
    </w:p>
    <w:p w:rsidR="00D342BC" w:rsidRPr="00D342BC" w:rsidRDefault="00D342BC" w:rsidP="00D34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1 - Cena - 80</w:t>
      </w:r>
    </w:p>
    <w:p w:rsidR="00D342BC" w:rsidRPr="00D342BC" w:rsidRDefault="00D342BC" w:rsidP="00D34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 xml:space="preserve">2 - Czas reakcji objęcia klienta specjalistyczną usługą opiekuńczą ... - </w:t>
      </w:r>
      <w:proofErr w:type="spellStart"/>
      <w:r w:rsidRPr="00D342BC">
        <w:rPr>
          <w:rFonts w:ascii="Times New Roman" w:eastAsia="Times New Roman" w:hAnsi="Times New Roman" w:cs="Times New Roman"/>
          <w:sz w:val="24"/>
          <w:szCs w:val="24"/>
          <w:lang w:eastAsia="pl-PL"/>
        </w:rPr>
        <w:t>cd</w:t>
      </w:r>
      <w:proofErr w:type="spellEnd"/>
      <w:r w:rsidRPr="00D342BC">
        <w:rPr>
          <w:rFonts w:ascii="Times New Roman" w:eastAsia="Times New Roman" w:hAnsi="Times New Roman" w:cs="Times New Roman"/>
          <w:sz w:val="24"/>
          <w:szCs w:val="24"/>
          <w:lang w:eastAsia="pl-PL"/>
        </w:rPr>
        <w:t xml:space="preserve"> w pkt.IV.4.16) ogłoszenia - 20</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IV.2.2)</w:t>
      </w:r>
      <w:r w:rsidRPr="00D342B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06"/>
        <w:gridCol w:w="8947"/>
      </w:tblGrid>
      <w:tr w:rsidR="00D342BC" w:rsidRPr="00D342BC" w:rsidTr="00D342BC">
        <w:trPr>
          <w:tblCellSpacing w:w="15" w:type="dxa"/>
        </w:trPr>
        <w:tc>
          <w:tcPr>
            <w:tcW w:w="161" w:type="dxa"/>
            <w:tcBorders>
              <w:top w:val="single" w:sz="4" w:space="0" w:color="000000"/>
              <w:left w:val="single" w:sz="4" w:space="0" w:color="000000"/>
              <w:bottom w:val="single" w:sz="4" w:space="0" w:color="000000"/>
              <w:right w:val="single" w:sz="4" w:space="0" w:color="000000"/>
            </w:tcBorders>
            <w:vAlign w:val="center"/>
            <w:hideMark/>
          </w:tcPr>
          <w:p w:rsidR="00D342BC" w:rsidRPr="00D342BC" w:rsidRDefault="00D342BC" w:rsidP="00D342BC">
            <w:pPr>
              <w:spacing w:after="0" w:line="240" w:lineRule="auto"/>
              <w:jc w:val="center"/>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lastRenderedPageBreak/>
              <w:t> </w:t>
            </w:r>
          </w:p>
        </w:tc>
        <w:tc>
          <w:tcPr>
            <w:tcW w:w="0" w:type="auto"/>
            <w:vAlign w:val="center"/>
            <w:hideMark/>
          </w:tcPr>
          <w:p w:rsidR="00D342BC" w:rsidRPr="00D342BC" w:rsidRDefault="00D342BC" w:rsidP="00D342BC">
            <w:pPr>
              <w:spacing w:after="0"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przeprowadzona będzie aukcja elektroniczna,</w:t>
            </w:r>
            <w:r w:rsidRPr="00D342BC">
              <w:rPr>
                <w:rFonts w:ascii="Times New Roman" w:eastAsia="Times New Roman" w:hAnsi="Times New Roman" w:cs="Times New Roman"/>
                <w:sz w:val="24"/>
                <w:szCs w:val="24"/>
                <w:lang w:eastAsia="pl-PL"/>
              </w:rPr>
              <w:t xml:space="preserve"> adres strony, na której będzie prowadzona: </w:t>
            </w:r>
          </w:p>
        </w:tc>
      </w:tr>
    </w:tbl>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IV.3) ZMIANA UMOWY</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Dopuszczalne zmiany postanowień umowy oraz określenie warunków zmian</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sz w:val="24"/>
          <w:szCs w:val="24"/>
          <w:lang w:eastAsia="pl-PL"/>
        </w:rPr>
        <w:t>1. Zamawiający przewiduje możliwość dokonania istotnych zmian postanowień zawartej umowy w stosunku do treści oferty, na podstawie której dokonano wyboru Wykonawcy, w przypadku: Zmiany terminu wykonania zamówienia na skutek wystąpienia siły wyższej, czyli wydarzenia nieprzewidywalnego w chwili podpisywania umowy lub inne okoliczności niezależne od Zamawiającego, w tym takich, których Zamawiający przy zachowaniu należytej staranności nie był w stanie uniknąć lub przewidzieć np. nietypowe dla klimatu polskiego zjawiska bądź zdarzenia atmosferyczne lub inne. 2. Z okoliczności stanowiących podstawę zmiany do umowy zostanie sporządzony protokół podpisany przez obie strony. 3. Wszelkie zmiany i uzupełnienia treści umowy mogą być dokonane wyłącznie w formie pisemnej pod rygorem nieważności.</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IV.4) INFORMACJE ADMINISTRACYJNE</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IV.4.1)</w:t>
      </w:r>
      <w:r w:rsidRPr="00D342BC">
        <w:rPr>
          <w:rFonts w:ascii="Times New Roman" w:eastAsia="Times New Roman" w:hAnsi="Times New Roman" w:cs="Times New Roman"/>
          <w:sz w:val="24"/>
          <w:szCs w:val="24"/>
          <w:lang w:eastAsia="pl-PL"/>
        </w:rPr>
        <w:t> </w:t>
      </w:r>
      <w:r w:rsidRPr="00D342BC">
        <w:rPr>
          <w:rFonts w:ascii="Times New Roman" w:eastAsia="Times New Roman" w:hAnsi="Times New Roman" w:cs="Times New Roman"/>
          <w:b/>
          <w:bCs/>
          <w:sz w:val="24"/>
          <w:szCs w:val="24"/>
          <w:lang w:eastAsia="pl-PL"/>
        </w:rPr>
        <w:t>Adres strony internetowej, na której jest dostępna specyfikacja istotnych warunków zamówienia:</w:t>
      </w:r>
      <w:r w:rsidRPr="00D342BC">
        <w:rPr>
          <w:rFonts w:ascii="Times New Roman" w:eastAsia="Times New Roman" w:hAnsi="Times New Roman" w:cs="Times New Roman"/>
          <w:sz w:val="24"/>
          <w:szCs w:val="24"/>
          <w:lang w:eastAsia="pl-PL"/>
        </w:rPr>
        <w:t xml:space="preserve"> www.mops.com.pl</w:t>
      </w:r>
      <w:r w:rsidRPr="00D342BC">
        <w:rPr>
          <w:rFonts w:ascii="Times New Roman" w:eastAsia="Times New Roman" w:hAnsi="Times New Roman" w:cs="Times New Roman"/>
          <w:sz w:val="24"/>
          <w:szCs w:val="24"/>
          <w:lang w:eastAsia="pl-PL"/>
        </w:rPr>
        <w:br/>
      </w:r>
      <w:r w:rsidRPr="00D342BC">
        <w:rPr>
          <w:rFonts w:ascii="Times New Roman" w:eastAsia="Times New Roman" w:hAnsi="Times New Roman" w:cs="Times New Roman"/>
          <w:b/>
          <w:bCs/>
          <w:sz w:val="24"/>
          <w:szCs w:val="24"/>
          <w:lang w:eastAsia="pl-PL"/>
        </w:rPr>
        <w:t>Specyfikację istotnych warunków zamówienia można uzyskać pod adresem:</w:t>
      </w:r>
      <w:r w:rsidRPr="00D342BC">
        <w:rPr>
          <w:rFonts w:ascii="Times New Roman" w:eastAsia="Times New Roman" w:hAnsi="Times New Roman" w:cs="Times New Roman"/>
          <w:sz w:val="24"/>
          <w:szCs w:val="24"/>
          <w:lang w:eastAsia="pl-PL"/>
        </w:rPr>
        <w:t xml:space="preserve"> Miejski Ośrodek Pomocy Społecznej Alei Józefa Piłsudskiego 2, 41-300 Dąbrowa Górnicza , I piętro, pok. nr 116.</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IV.4.4) Termin składania wniosków o dopuszczenie do udziału w postępowaniu lub ofert:</w:t>
      </w:r>
      <w:r w:rsidRPr="00D342BC">
        <w:rPr>
          <w:rFonts w:ascii="Times New Roman" w:eastAsia="Times New Roman" w:hAnsi="Times New Roman" w:cs="Times New Roman"/>
          <w:sz w:val="24"/>
          <w:szCs w:val="24"/>
          <w:lang w:eastAsia="pl-PL"/>
        </w:rPr>
        <w:t xml:space="preserve"> 27.11.2015 godzina 11:00, miejsce: Miejski Ośrodek Pomocy Społecznej Alei Józefa Piłsudskiego 2, 41-300 Dąbrowa Górnicza , I piętro, pok. nr 116.</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IV.4.5) Termin związania ofertą:</w:t>
      </w:r>
      <w:r w:rsidRPr="00D342BC">
        <w:rPr>
          <w:rFonts w:ascii="Times New Roman" w:eastAsia="Times New Roman" w:hAnsi="Times New Roman" w:cs="Times New Roman"/>
          <w:sz w:val="24"/>
          <w:szCs w:val="24"/>
          <w:lang w:eastAsia="pl-PL"/>
        </w:rPr>
        <w:t xml:space="preserve"> okres w dniach: 30 (od ostatecznego terminu składania ofert).</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342BC">
        <w:rPr>
          <w:rFonts w:ascii="Times New Roman" w:eastAsia="Times New Roman" w:hAnsi="Times New Roman" w:cs="Times New Roman"/>
          <w:sz w:val="24"/>
          <w:szCs w:val="24"/>
          <w:lang w:eastAsia="pl-PL"/>
        </w:rPr>
        <w:t xml:space="preserve"> 1. Ciąg dalszy z pkt. IV.2.1) Kryteria oceny ofert: ... lub specjalistyczną usługą opiekuńczą dla osób z zaburzeniami psychicznymi od chwili zgłoszenia przez Zamawiającego w sytuacjach nagłych. 2. W przypadku Wykonawców wspólnie ubiegających się o udzielenie zamówienia oraz w przypadku podmiotów na zasobach których, na zasadach określonych w art. 26 ust 2b ustawy </w:t>
      </w:r>
      <w:proofErr w:type="spellStart"/>
      <w:r w:rsidRPr="00D342BC">
        <w:rPr>
          <w:rFonts w:ascii="Times New Roman" w:eastAsia="Times New Roman" w:hAnsi="Times New Roman" w:cs="Times New Roman"/>
          <w:sz w:val="24"/>
          <w:szCs w:val="24"/>
          <w:lang w:eastAsia="pl-PL"/>
        </w:rPr>
        <w:t>Pzp</w:t>
      </w:r>
      <w:proofErr w:type="spellEnd"/>
      <w:r w:rsidRPr="00D342BC">
        <w:rPr>
          <w:rFonts w:ascii="Times New Roman" w:eastAsia="Times New Roman" w:hAnsi="Times New Roman" w:cs="Times New Roman"/>
          <w:sz w:val="24"/>
          <w:szCs w:val="24"/>
          <w:lang w:eastAsia="pl-PL"/>
        </w:rPr>
        <w:t xml:space="preserve"> polega Wykonawca, kopie dokumentów dotyczących odpowiednio Wykonawcy lub tych podmiotów są </w:t>
      </w:r>
      <w:r w:rsidRPr="00D342BC">
        <w:rPr>
          <w:rFonts w:ascii="Times New Roman" w:eastAsia="Times New Roman" w:hAnsi="Times New Roman" w:cs="Times New Roman"/>
          <w:sz w:val="24"/>
          <w:szCs w:val="24"/>
          <w:lang w:eastAsia="pl-PL"/>
        </w:rPr>
        <w:lastRenderedPageBreak/>
        <w:t xml:space="preserve">poświadczone za zgodność z oryginałem przez Wykonawcę lub te podmioty. 3. Wykonawcy wspólnie ubiegający się o udzielenie zamówienia powinni spełniać warunki udziału w postępowaniu określone w rozdz. VI oraz złożyć dokumenty i oświadczenia potwierdzające spełnienie tych warunków, zgodnie z zapisami zawartymi w rozdz. VII SIWZ. 4. W przypadku wspólnego ubiegania się o udzielenie zamówienia przez dwóch lub więcej Wykonawców do oferty muszą być załączone dokumenty i oświadczenia zawarte w rozdz. VII.2 przez każdego z Wykonawców lub przez pełnomocnika w imieniu każdego z nich. Dokument wymieniony w rozdz. VII. 3 SIWZ każdy z Wykonawców składa oddzielnie. Oświadczenie wymienione w rozdz. VII.1.1 SIWZ winno być podpisane przez uprawnionego przedstawiciela Wykonawców lub wspólnie na jednym druku przez wszystkich Wykonawców wspólnie ubiegających się o udzielenie zamówienia. W odniesieniu do dokumentów i oświadczeń wskazanych w rozdz. VII.1.2 i VII.1.3 ,VII.1.4, SIWZ - jeżeli Wykonawcy wspólnie ubiegają się o udzielenie zamówienia, dokument ten składa przynajmniej jeden z nich. Formularz ofertowy wymieniony w rozdz. VII.4.1 (Załącznik Nr 1 do SIWZ) winien być podpisany przez uprawnionych przedstawicieli Wykonawców. 5. Ponadto ww. Wykonawcy ustanowią pełnomocnika do reprezentowania ich w niniejszym postępowaniu albo reprezentowania ich w postępowaniu i przy zawarciu umowy (dotyczy również Spółki Cywilnej). Wszelka korespondencja prowadzona będzie wyłącznie z pełnomocnikiem. 6. Zgodnie z treścią art. 141 ustawy </w:t>
      </w:r>
      <w:proofErr w:type="spellStart"/>
      <w:r w:rsidRPr="00D342BC">
        <w:rPr>
          <w:rFonts w:ascii="Times New Roman" w:eastAsia="Times New Roman" w:hAnsi="Times New Roman" w:cs="Times New Roman"/>
          <w:sz w:val="24"/>
          <w:szCs w:val="24"/>
          <w:lang w:eastAsia="pl-PL"/>
        </w:rPr>
        <w:t>Pzp</w:t>
      </w:r>
      <w:proofErr w:type="spellEnd"/>
      <w:r w:rsidRPr="00D342BC">
        <w:rPr>
          <w:rFonts w:ascii="Times New Roman" w:eastAsia="Times New Roman" w:hAnsi="Times New Roman" w:cs="Times New Roman"/>
          <w:sz w:val="24"/>
          <w:szCs w:val="24"/>
          <w:lang w:eastAsia="pl-PL"/>
        </w:rPr>
        <w:t xml:space="preserve"> Wykonawcy ubiegający się wspólnie o udzielenie zamówienia ponoszą solidarną odpowiedzialność za wykonanie umowy. 7. W przypadku, gdy z załączonych do oferty dokumentów nie wynika sposób reprezentacji Wykonawcy, przed podpisaniem umowy Zamawiający wymaga przedłożenia dokumentu (pełnomocnictwa) z którego wynika uprawnienie osoby lub osób do składania oświadczeń woli i reprezentowania Wykonawcy. 8. Zamawiający dopuszcza w zamówieniu udział podwykonawcy ( zał. 1 do SIWZ). 9. TERMIN WYKONANIA ZAMÓWIENIA - 12 miesięcy tj. Umowa zostaje zawarta na okres: od 01.01.2016r. do 31.12.2016 r. W przypadku wyczerpania środków zabezpieczonych na ten cel, tj. maksymalnej wartości zamówienia, umowa rozwiązuje się z dniem wyczerpania środków.</w:t>
      </w:r>
    </w:p>
    <w:p w:rsidR="00D342BC" w:rsidRPr="00D342BC" w:rsidRDefault="00D342BC" w:rsidP="00D342BC">
      <w:pPr>
        <w:spacing w:before="100" w:beforeAutospacing="1" w:after="100" w:afterAutospacing="1" w:line="240" w:lineRule="auto"/>
        <w:rPr>
          <w:rFonts w:ascii="Times New Roman" w:eastAsia="Times New Roman" w:hAnsi="Times New Roman" w:cs="Times New Roman"/>
          <w:sz w:val="24"/>
          <w:szCs w:val="24"/>
          <w:lang w:eastAsia="pl-PL"/>
        </w:rPr>
      </w:pPr>
      <w:r w:rsidRPr="00D342B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342BC">
        <w:rPr>
          <w:rFonts w:ascii="Times New Roman" w:eastAsia="Times New Roman" w:hAnsi="Times New Roman" w:cs="Times New Roman"/>
          <w:sz w:val="24"/>
          <w:szCs w:val="24"/>
          <w:lang w:eastAsia="pl-PL"/>
        </w:rPr>
        <w:t>nie</w:t>
      </w:r>
    </w:p>
    <w:p w:rsidR="007F350B" w:rsidRDefault="007F350B"/>
    <w:sectPr w:rsidR="007F350B" w:rsidSect="007F350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E1" w:rsidRDefault="00E364E1" w:rsidP="00D342BC">
      <w:pPr>
        <w:spacing w:after="0" w:line="240" w:lineRule="auto"/>
      </w:pPr>
      <w:r>
        <w:separator/>
      </w:r>
    </w:p>
  </w:endnote>
  <w:endnote w:type="continuationSeparator" w:id="0">
    <w:p w:rsidR="00E364E1" w:rsidRDefault="00E364E1" w:rsidP="00D3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E1" w:rsidRDefault="00E364E1" w:rsidP="00D342BC">
      <w:pPr>
        <w:spacing w:after="0" w:line="240" w:lineRule="auto"/>
      </w:pPr>
      <w:r>
        <w:separator/>
      </w:r>
    </w:p>
  </w:footnote>
  <w:footnote w:type="continuationSeparator" w:id="0">
    <w:p w:rsidR="00E364E1" w:rsidRDefault="00E364E1" w:rsidP="00D34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5" w:type="dxa"/>
      <w:tblInd w:w="-770" w:type="dxa"/>
      <w:tblLayout w:type="fixed"/>
      <w:tblCellMar>
        <w:left w:w="70" w:type="dxa"/>
        <w:right w:w="70" w:type="dxa"/>
      </w:tblCellMar>
      <w:tblLook w:val="0000"/>
    </w:tblPr>
    <w:tblGrid>
      <w:gridCol w:w="3000"/>
      <w:gridCol w:w="900"/>
      <w:gridCol w:w="3060"/>
      <w:gridCol w:w="2527"/>
      <w:gridCol w:w="1278"/>
    </w:tblGrid>
    <w:tr w:rsidR="00D342BC" w:rsidTr="009E3446">
      <w:tblPrEx>
        <w:tblCellMar>
          <w:top w:w="0" w:type="dxa"/>
          <w:bottom w:w="0" w:type="dxa"/>
        </w:tblCellMar>
      </w:tblPrEx>
      <w:trPr>
        <w:trHeight w:val="1074"/>
      </w:trPr>
      <w:tc>
        <w:tcPr>
          <w:tcW w:w="3000" w:type="dxa"/>
          <w:tcBorders>
            <w:left w:val="nil"/>
            <w:bottom w:val="single" w:sz="4" w:space="0" w:color="auto"/>
          </w:tcBorders>
          <w:vAlign w:val="center"/>
        </w:tcPr>
        <w:p w:rsidR="00D342BC" w:rsidRDefault="00D342BC" w:rsidP="009E3446">
          <w:pPr>
            <w:jc w:val="center"/>
          </w:pPr>
          <w:r>
            <w:rPr>
              <w:noProof/>
              <w:lang w:eastAsia="pl-PL"/>
            </w:rPr>
            <w:drawing>
              <wp:inline distT="0" distB="0" distL="0" distR="0">
                <wp:extent cx="1808480" cy="839470"/>
                <wp:effectExtent l="19050" t="0" r="1270" b="0"/>
                <wp:docPr id="3" name="Obraz 3" descr="proba31-03-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a31-03-cz-b"/>
                        <pic:cNvPicPr>
                          <a:picLocks noChangeAspect="1" noChangeArrowheads="1"/>
                        </pic:cNvPicPr>
                      </pic:nvPicPr>
                      <pic:blipFill>
                        <a:blip r:embed="rId1"/>
                        <a:srcRect/>
                        <a:stretch>
                          <a:fillRect/>
                        </a:stretch>
                      </pic:blipFill>
                      <pic:spPr bwMode="auto">
                        <a:xfrm>
                          <a:off x="0" y="0"/>
                          <a:ext cx="1808480" cy="839470"/>
                        </a:xfrm>
                        <a:prstGeom prst="rect">
                          <a:avLst/>
                        </a:prstGeom>
                        <a:noFill/>
                        <a:ln w="9525">
                          <a:noFill/>
                          <a:miter lim="800000"/>
                          <a:headEnd/>
                          <a:tailEnd/>
                        </a:ln>
                      </pic:spPr>
                    </pic:pic>
                  </a:graphicData>
                </a:graphic>
              </wp:inline>
            </w:drawing>
          </w:r>
        </w:p>
      </w:tc>
      <w:tc>
        <w:tcPr>
          <w:tcW w:w="900" w:type="dxa"/>
          <w:tcBorders>
            <w:bottom w:val="single" w:sz="4" w:space="0" w:color="auto"/>
          </w:tcBorders>
        </w:tcPr>
        <w:p w:rsidR="00D342BC" w:rsidRDefault="00D342BC" w:rsidP="009E3446"/>
      </w:tc>
      <w:tc>
        <w:tcPr>
          <w:tcW w:w="3060" w:type="dxa"/>
          <w:tcBorders>
            <w:left w:val="nil"/>
            <w:bottom w:val="single" w:sz="4" w:space="0" w:color="auto"/>
          </w:tcBorders>
          <w:vAlign w:val="bottom"/>
        </w:tcPr>
        <w:p w:rsidR="00D342BC" w:rsidRPr="00A46D9D" w:rsidRDefault="00D342BC" w:rsidP="009E3446">
          <w:pPr>
            <w:rPr>
              <w:rFonts w:ascii="Tahoma" w:hAnsi="Tahoma"/>
              <w:bCs/>
              <w:sz w:val="20"/>
            </w:rPr>
          </w:pPr>
          <w:r w:rsidRPr="00A46D9D">
            <w:rPr>
              <w:rFonts w:ascii="Tahoma" w:hAnsi="Tahoma"/>
              <w:bCs/>
              <w:sz w:val="20"/>
            </w:rPr>
            <w:t>Miejski Ośrodek</w:t>
          </w:r>
          <w:r w:rsidRPr="00A46D9D">
            <w:rPr>
              <w:rFonts w:ascii="Tahoma" w:hAnsi="Tahoma"/>
              <w:bCs/>
              <w:sz w:val="20"/>
            </w:rPr>
            <w:br/>
            <w:t>Pomocy Społecznej</w:t>
          </w:r>
          <w:r w:rsidRPr="00A46D9D">
            <w:rPr>
              <w:rFonts w:ascii="Tahoma" w:hAnsi="Tahoma"/>
              <w:bCs/>
              <w:sz w:val="20"/>
            </w:rPr>
            <w:br/>
            <w:t>41-300 Dąbrowa Górnicza</w:t>
          </w:r>
          <w:r w:rsidRPr="00A46D9D">
            <w:rPr>
              <w:rFonts w:ascii="Tahoma" w:hAnsi="Tahoma"/>
              <w:bCs/>
              <w:sz w:val="20"/>
            </w:rPr>
            <w:br/>
            <w:t>A</w:t>
          </w:r>
          <w:r>
            <w:rPr>
              <w:rFonts w:ascii="Tahoma" w:hAnsi="Tahoma"/>
              <w:bCs/>
              <w:sz w:val="20"/>
            </w:rPr>
            <w:t>leja Józefa Piłsudskiego 2</w:t>
          </w:r>
        </w:p>
      </w:tc>
      <w:tc>
        <w:tcPr>
          <w:tcW w:w="2527" w:type="dxa"/>
          <w:tcBorders>
            <w:left w:val="nil"/>
            <w:bottom w:val="single" w:sz="4" w:space="0" w:color="auto"/>
          </w:tcBorders>
          <w:vAlign w:val="bottom"/>
        </w:tcPr>
        <w:p w:rsidR="00D342BC" w:rsidRDefault="00D342BC" w:rsidP="009E3446">
          <w:pPr>
            <w:ind w:hanging="10"/>
            <w:jc w:val="right"/>
            <w:rPr>
              <w:rFonts w:ascii="Tahoma" w:hAnsi="Tahoma"/>
              <w:bCs/>
            </w:rPr>
          </w:pPr>
          <w:r>
            <w:sym w:font="Wingdings" w:char="F028"/>
          </w:r>
          <w:r>
            <w:t xml:space="preserve"> </w:t>
          </w:r>
        </w:p>
        <w:p w:rsidR="00D342BC" w:rsidRDefault="00D342BC" w:rsidP="009E3446">
          <w:pPr>
            <w:jc w:val="right"/>
            <w:rPr>
              <w:rFonts w:ascii="Tahoma" w:hAnsi="Tahoma"/>
              <w:bCs/>
            </w:rPr>
          </w:pPr>
          <w:r>
            <w:rPr>
              <w:rFonts w:ascii="Tahoma" w:hAnsi="Tahoma"/>
              <w:bCs/>
            </w:rPr>
            <w:t>(32)</w:t>
          </w:r>
        </w:p>
        <w:p w:rsidR="00D342BC" w:rsidRDefault="00D342BC" w:rsidP="009E3446">
          <w:pPr>
            <w:ind w:hanging="10"/>
            <w:jc w:val="right"/>
            <w:rPr>
              <w:rFonts w:ascii="Tahoma" w:hAnsi="Tahoma"/>
              <w:bCs/>
            </w:rPr>
          </w:pPr>
          <w:r>
            <w:rPr>
              <w:rFonts w:ascii="Tahoma" w:hAnsi="Tahoma"/>
              <w:bCs/>
            </w:rPr>
            <w:t>sekretariat</w:t>
          </w:r>
        </w:p>
        <w:p w:rsidR="00D342BC" w:rsidRDefault="00D342BC" w:rsidP="009E3446">
          <w:pPr>
            <w:jc w:val="right"/>
          </w:pPr>
          <w:proofErr w:type="spellStart"/>
          <w:r>
            <w:rPr>
              <w:rFonts w:ascii="Tahoma" w:hAnsi="Tahoma"/>
              <w:bCs/>
            </w:rPr>
            <w:t>fax</w:t>
          </w:r>
          <w:proofErr w:type="spellEnd"/>
        </w:p>
      </w:tc>
      <w:tc>
        <w:tcPr>
          <w:tcW w:w="1278" w:type="dxa"/>
          <w:tcBorders>
            <w:left w:val="nil"/>
            <w:bottom w:val="single" w:sz="4" w:space="0" w:color="auto"/>
          </w:tcBorders>
          <w:vAlign w:val="bottom"/>
        </w:tcPr>
        <w:p w:rsidR="00D342BC" w:rsidRDefault="00D342BC" w:rsidP="009E3446">
          <w:r>
            <w:rPr>
              <w:rFonts w:ascii="Tahoma" w:hAnsi="Tahoma"/>
              <w:bCs/>
            </w:rPr>
            <w:t>262-25-28</w:t>
          </w:r>
        </w:p>
        <w:p w:rsidR="00D342BC" w:rsidRDefault="00D342BC" w:rsidP="009E3446">
          <w:r>
            <w:rPr>
              <w:rFonts w:ascii="Tahoma" w:hAnsi="Tahoma"/>
              <w:bCs/>
            </w:rPr>
            <w:t>262-40-40</w:t>
          </w:r>
        </w:p>
        <w:p w:rsidR="00D342BC" w:rsidRDefault="00D342BC" w:rsidP="009E3446">
          <w:r>
            <w:rPr>
              <w:rFonts w:ascii="Tahoma" w:hAnsi="Tahoma"/>
              <w:bCs/>
            </w:rPr>
            <w:t>261-36-94</w:t>
          </w:r>
        </w:p>
      </w:tc>
    </w:tr>
    <w:tr w:rsidR="00D342BC" w:rsidTr="009E3446">
      <w:tblPrEx>
        <w:tblCellMar>
          <w:top w:w="0" w:type="dxa"/>
          <w:bottom w:w="0" w:type="dxa"/>
        </w:tblCellMar>
      </w:tblPrEx>
      <w:trPr>
        <w:trHeight w:val="352"/>
      </w:trPr>
      <w:tc>
        <w:tcPr>
          <w:tcW w:w="3000" w:type="dxa"/>
          <w:tcBorders>
            <w:top w:val="single" w:sz="4" w:space="0" w:color="auto"/>
            <w:left w:val="nil"/>
            <w:bottom w:val="single" w:sz="4" w:space="0" w:color="auto"/>
          </w:tcBorders>
          <w:vAlign w:val="center"/>
        </w:tcPr>
        <w:p w:rsidR="00D342BC" w:rsidRDefault="00D342BC" w:rsidP="009E3446">
          <w:pPr>
            <w:pStyle w:val="Nagwek1"/>
            <w:jc w:val="center"/>
            <w:rPr>
              <w:b w:val="0"/>
              <w:spacing w:val="56"/>
            </w:rPr>
          </w:pPr>
          <w:proofErr w:type="spellStart"/>
          <w:r>
            <w:rPr>
              <w:b w:val="0"/>
              <w:spacing w:val="56"/>
            </w:rPr>
            <w:t>Dąbrowa</w:t>
          </w:r>
          <w:proofErr w:type="spellEnd"/>
          <w:r>
            <w:rPr>
              <w:b w:val="0"/>
              <w:spacing w:val="56"/>
            </w:rPr>
            <w:t xml:space="preserve"> </w:t>
          </w:r>
          <w:proofErr w:type="spellStart"/>
          <w:r>
            <w:rPr>
              <w:b w:val="0"/>
              <w:spacing w:val="56"/>
            </w:rPr>
            <w:t>Górnicza</w:t>
          </w:r>
          <w:proofErr w:type="spellEnd"/>
        </w:p>
      </w:tc>
      <w:tc>
        <w:tcPr>
          <w:tcW w:w="900" w:type="dxa"/>
          <w:tcBorders>
            <w:top w:val="single" w:sz="4" w:space="0" w:color="auto"/>
            <w:bottom w:val="single" w:sz="4" w:space="0" w:color="auto"/>
          </w:tcBorders>
        </w:tcPr>
        <w:p w:rsidR="00D342BC" w:rsidRDefault="00D342BC" w:rsidP="009E3446">
          <w:pPr>
            <w:pStyle w:val="Nagwek1"/>
          </w:pPr>
        </w:p>
      </w:tc>
      <w:tc>
        <w:tcPr>
          <w:tcW w:w="3060" w:type="dxa"/>
          <w:tcBorders>
            <w:top w:val="single" w:sz="4" w:space="0" w:color="auto"/>
            <w:left w:val="nil"/>
            <w:bottom w:val="single" w:sz="4" w:space="0" w:color="auto"/>
          </w:tcBorders>
        </w:tcPr>
        <w:p w:rsidR="00D342BC" w:rsidRDefault="00D342BC" w:rsidP="009E3446"/>
      </w:tc>
      <w:tc>
        <w:tcPr>
          <w:tcW w:w="3805" w:type="dxa"/>
          <w:gridSpan w:val="2"/>
          <w:tcBorders>
            <w:top w:val="single" w:sz="4" w:space="0" w:color="auto"/>
            <w:left w:val="nil"/>
            <w:bottom w:val="single" w:sz="4" w:space="0" w:color="auto"/>
          </w:tcBorders>
          <w:vAlign w:val="center"/>
        </w:tcPr>
        <w:p w:rsidR="00D342BC" w:rsidRDefault="00D342BC" w:rsidP="009E3446">
          <w:pPr>
            <w:jc w:val="right"/>
          </w:pPr>
          <w:r>
            <w:rPr>
              <w:rFonts w:ascii="Tahoma" w:hAnsi="Tahoma"/>
              <w:sz w:val="20"/>
            </w:rPr>
            <w:t>sekretariat@mops.com.pl</w:t>
          </w:r>
        </w:p>
      </w:tc>
    </w:tr>
  </w:tbl>
  <w:p w:rsidR="00D342BC" w:rsidRDefault="00D342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CC5"/>
    <w:multiLevelType w:val="multilevel"/>
    <w:tmpl w:val="9C2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9D1412"/>
    <w:multiLevelType w:val="multilevel"/>
    <w:tmpl w:val="464A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E704B"/>
    <w:multiLevelType w:val="multilevel"/>
    <w:tmpl w:val="8A5E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B60E6"/>
    <w:multiLevelType w:val="multilevel"/>
    <w:tmpl w:val="40D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D2DEA"/>
    <w:multiLevelType w:val="multilevel"/>
    <w:tmpl w:val="455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BC549C"/>
    <w:multiLevelType w:val="multilevel"/>
    <w:tmpl w:val="622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4C09A5"/>
    <w:multiLevelType w:val="multilevel"/>
    <w:tmpl w:val="7558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342BC"/>
    <w:rsid w:val="0019464C"/>
    <w:rsid w:val="007F350B"/>
    <w:rsid w:val="00AC1CB5"/>
    <w:rsid w:val="00D342BC"/>
    <w:rsid w:val="00E364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50B"/>
  </w:style>
  <w:style w:type="paragraph" w:styleId="Nagwek1">
    <w:name w:val="heading 1"/>
    <w:basedOn w:val="Normalny"/>
    <w:next w:val="Normalny"/>
    <w:link w:val="Nagwek1Znak"/>
    <w:qFormat/>
    <w:rsid w:val="00D342BC"/>
    <w:pPr>
      <w:keepNext/>
      <w:widowControl w:val="0"/>
      <w:suppressAutoHyphens/>
      <w:spacing w:after="0" w:line="240" w:lineRule="auto"/>
      <w:outlineLvl w:val="0"/>
    </w:pPr>
    <w:rPr>
      <w:rFonts w:ascii="Tahoma" w:eastAsia="Arial Unicode MS" w:hAnsi="Tahoma" w:cs="Tahoma"/>
      <w:b/>
      <w:bCs/>
      <w:color w:val="000000"/>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342BC"/>
  </w:style>
  <w:style w:type="character" w:styleId="Hipercze">
    <w:name w:val="Hyperlink"/>
    <w:basedOn w:val="Domylnaczcionkaakapitu"/>
    <w:uiPriority w:val="99"/>
    <w:semiHidden/>
    <w:unhideWhenUsed/>
    <w:rsid w:val="00D342BC"/>
    <w:rPr>
      <w:color w:val="0000FF"/>
      <w:u w:val="single"/>
    </w:rPr>
  </w:style>
  <w:style w:type="paragraph" w:styleId="NormalnyWeb">
    <w:name w:val="Normal (Web)"/>
    <w:basedOn w:val="Normalny"/>
    <w:uiPriority w:val="99"/>
    <w:semiHidden/>
    <w:unhideWhenUsed/>
    <w:rsid w:val="00D342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342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342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342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342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42BC"/>
  </w:style>
  <w:style w:type="paragraph" w:styleId="Stopka">
    <w:name w:val="footer"/>
    <w:basedOn w:val="Normalny"/>
    <w:link w:val="StopkaZnak"/>
    <w:uiPriority w:val="99"/>
    <w:semiHidden/>
    <w:unhideWhenUsed/>
    <w:rsid w:val="00D342B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342BC"/>
  </w:style>
  <w:style w:type="character" w:customStyle="1" w:styleId="Nagwek1Znak">
    <w:name w:val="Nagłówek 1 Znak"/>
    <w:basedOn w:val="Domylnaczcionkaakapitu"/>
    <w:link w:val="Nagwek1"/>
    <w:rsid w:val="00D342BC"/>
    <w:rPr>
      <w:rFonts w:ascii="Tahoma" w:eastAsia="Arial Unicode MS" w:hAnsi="Tahoma" w:cs="Tahoma"/>
      <w:b/>
      <w:bCs/>
      <w:color w:val="000000"/>
      <w:sz w:val="24"/>
      <w:szCs w:val="24"/>
      <w:lang w:val="en-US" w:bidi="en-US"/>
    </w:rPr>
  </w:style>
  <w:style w:type="paragraph" w:styleId="Tekstdymka">
    <w:name w:val="Balloon Text"/>
    <w:basedOn w:val="Normalny"/>
    <w:link w:val="TekstdymkaZnak"/>
    <w:uiPriority w:val="99"/>
    <w:semiHidden/>
    <w:unhideWhenUsed/>
    <w:rsid w:val="00D342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433178">
      <w:bodyDiv w:val="1"/>
      <w:marLeft w:val="0"/>
      <w:marRight w:val="0"/>
      <w:marTop w:val="0"/>
      <w:marBottom w:val="0"/>
      <w:divBdr>
        <w:top w:val="none" w:sz="0" w:space="0" w:color="auto"/>
        <w:left w:val="none" w:sz="0" w:space="0" w:color="auto"/>
        <w:bottom w:val="none" w:sz="0" w:space="0" w:color="auto"/>
        <w:right w:val="none" w:sz="0" w:space="0" w:color="auto"/>
      </w:divBdr>
      <w:divsChild>
        <w:div w:id="217475397">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p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5903</Words>
  <Characters>35419</Characters>
  <Application>Microsoft Office Word</Application>
  <DocSecurity>0</DocSecurity>
  <Lines>295</Lines>
  <Paragraphs>82</Paragraphs>
  <ScaleCrop>false</ScaleCrop>
  <Company>Hewlett-Packard Company</Company>
  <LinksUpToDate>false</LinksUpToDate>
  <CharactersWithSpaces>41240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Warcholińska-Kozieł</dc:creator>
  <cp:keywords/>
  <dc:description/>
  <cp:lastModifiedBy>Dorota Warcholińska-Kozieł</cp:lastModifiedBy>
  <cp:revision>2</cp:revision>
  <dcterms:created xsi:type="dcterms:W3CDTF">2015-11-18T13:41:00Z</dcterms:created>
  <dcterms:modified xsi:type="dcterms:W3CDTF">2015-11-18T13:43:00Z</dcterms:modified>
</cp:coreProperties>
</file>